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8683" w14:textId="77777777" w:rsidR="009F1E89" w:rsidRPr="009F1E89" w:rsidRDefault="009F1E89" w:rsidP="009F1E89">
      <w:pPr>
        <w:pStyle w:val="Normaalweb"/>
        <w:spacing w:before="0" w:beforeAutospacing="0" w:after="0" w:afterAutospacing="0"/>
        <w:rPr>
          <w:rFonts w:ascii="Comic Sans MS" w:hAnsi="Comic Sans MS"/>
          <w:color w:val="000000"/>
          <w:sz w:val="21"/>
          <w:szCs w:val="21"/>
        </w:rPr>
      </w:pPr>
      <w:r w:rsidRPr="009F1E89">
        <w:rPr>
          <w:rStyle w:val="Zwaar"/>
          <w:rFonts w:ascii="Comic Sans MS" w:hAnsi="Comic Sans MS"/>
          <w:color w:val="000000"/>
          <w:sz w:val="21"/>
          <w:szCs w:val="21"/>
        </w:rPr>
        <w:t>Elite Shungit</w:t>
      </w:r>
    </w:p>
    <w:p w14:paraId="49D73066" w14:textId="77777777" w:rsidR="009F1E89" w:rsidRPr="00FC36A7" w:rsidRDefault="009F1E89" w:rsidP="009F1E89">
      <w:pPr>
        <w:pStyle w:val="Normaalweb"/>
        <w:spacing w:before="0" w:beforeAutospacing="0" w:after="0" w:afterAutospacing="0"/>
        <w:rPr>
          <w:rFonts w:ascii="Comic Sans MS" w:hAnsi="Comic Sans MS"/>
          <w:color w:val="000000"/>
          <w:sz w:val="16"/>
          <w:szCs w:val="16"/>
        </w:rPr>
      </w:pPr>
      <w:r w:rsidRPr="00FC36A7">
        <w:rPr>
          <w:rFonts w:ascii="Comic Sans MS" w:hAnsi="Comic Sans MS"/>
          <w:color w:val="000000"/>
          <w:sz w:val="16"/>
          <w:szCs w:val="16"/>
        </w:rPr>
        <w:t xml:space="preserve">Elite Shungit wordt ook wel zilver- of </w:t>
      </w:r>
      <w:proofErr w:type="spellStart"/>
      <w:r w:rsidRPr="00FC36A7">
        <w:rPr>
          <w:rFonts w:ascii="Comic Sans MS" w:hAnsi="Comic Sans MS"/>
          <w:color w:val="000000"/>
          <w:sz w:val="16"/>
          <w:szCs w:val="16"/>
        </w:rPr>
        <w:t>edelshungit</w:t>
      </w:r>
      <w:proofErr w:type="spellEnd"/>
      <w:r w:rsidRPr="00FC36A7">
        <w:rPr>
          <w:rFonts w:ascii="Comic Sans MS" w:hAnsi="Comic Sans MS"/>
          <w:color w:val="000000"/>
          <w:sz w:val="16"/>
          <w:szCs w:val="16"/>
        </w:rPr>
        <w:t xml:space="preserve"> genoemd. Het is een unieke steensoort uit het noordwesten van Rusland, afkomstig uit Karelië, nabij de </w:t>
      </w:r>
      <w:proofErr w:type="spellStart"/>
      <w:r w:rsidRPr="00FC36A7">
        <w:rPr>
          <w:rFonts w:ascii="Comic Sans MS" w:hAnsi="Comic Sans MS"/>
          <w:color w:val="000000"/>
          <w:sz w:val="16"/>
          <w:szCs w:val="16"/>
        </w:rPr>
        <w:t>Zhunga</w:t>
      </w:r>
      <w:proofErr w:type="spellEnd"/>
      <w:r w:rsidRPr="00FC36A7">
        <w:rPr>
          <w:rFonts w:ascii="Comic Sans MS" w:hAnsi="Comic Sans MS"/>
          <w:color w:val="000000"/>
          <w:sz w:val="16"/>
          <w:szCs w:val="16"/>
        </w:rPr>
        <w:t xml:space="preserve">-rivier. Deze steen is minstens twee miljard jaar oud. Al meer dan 400 jaar wordt deze geroemd om zijn vermeende genezende en antibacteriële eigenschappen. Shungit is een natuurlijk materiaal met een specifieke kristalstructuur, gebaseerd op koolstof. Daarom wordt hij ook wel “de steen van het leven” genoemd. Het verschil tussen gewone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en elite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is dat deze laatste een veel hoger gehalte aan fullerenen en koolstof bevat (tot wel 98% C70). Gewone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bevat voornamelijk C60-fullerenen. Elite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is daarmee gemiddeld tien keer geconcentreerder in koolstof dan de gewone variant. Er is wetenschappelijk veel interesse in fullerenen, onder andere vanwege mogelijke toepassingen op het gebied van het immuunsysteem en kankeronderzoek. Daarnaast bestaan er theorieën over een mogelijke relatie tussen fullerenen en het ontstaan van leven. Sommige astronomen veronderstellen zelfs dat zogeheten “</w:t>
      </w:r>
      <w:proofErr w:type="spellStart"/>
      <w:r w:rsidRPr="00FC36A7">
        <w:rPr>
          <w:rFonts w:ascii="Comic Sans MS" w:hAnsi="Comic Sans MS"/>
          <w:color w:val="000000"/>
          <w:sz w:val="16"/>
          <w:szCs w:val="16"/>
        </w:rPr>
        <w:t>buckyballs</w:t>
      </w:r>
      <w:proofErr w:type="spellEnd"/>
      <w:r w:rsidRPr="00FC36A7">
        <w:rPr>
          <w:rFonts w:ascii="Comic Sans MS" w:hAnsi="Comic Sans MS"/>
          <w:color w:val="000000"/>
          <w:sz w:val="16"/>
          <w:szCs w:val="16"/>
        </w:rPr>
        <w:t>” (fullerenen) van buitenaardse oorsprong een rol hebben gespeeld bij het ontstaan van leven op aarde.</w:t>
      </w:r>
    </w:p>
    <w:p w14:paraId="5F68869B" w14:textId="77777777" w:rsidR="009F1E89" w:rsidRPr="00FC36A7" w:rsidRDefault="009F1E89" w:rsidP="009F1E89">
      <w:pPr>
        <w:pStyle w:val="Normaalweb"/>
        <w:spacing w:before="0" w:beforeAutospacing="0" w:after="0" w:afterAutospacing="0"/>
        <w:rPr>
          <w:rFonts w:ascii="Comic Sans MS" w:hAnsi="Comic Sans MS"/>
          <w:color w:val="000000"/>
          <w:sz w:val="16"/>
          <w:szCs w:val="16"/>
        </w:rPr>
      </w:pPr>
      <w:r w:rsidRPr="00FC36A7">
        <w:rPr>
          <w:rFonts w:ascii="Comic Sans MS" w:hAnsi="Comic Sans MS"/>
          <w:color w:val="000000"/>
          <w:sz w:val="16"/>
          <w:szCs w:val="16"/>
        </w:rPr>
        <w:t xml:space="preserve">Onderzoek naar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heeft aangetoond dat direct contact met de steen mogelijk kan bijdragen aan pijnverlichting. Russische wetenschappers bestuderen deze steen al lange tijd. Zij constateren dat het drinken van water dat in contact is geweest met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kan bijdragen aan het herstel bij ernstige of chronische aandoeningen, doordat het </w:t>
      </w:r>
      <w:proofErr w:type="spellStart"/>
      <w:r w:rsidRPr="00FC36A7">
        <w:rPr>
          <w:rFonts w:ascii="Comic Sans MS" w:hAnsi="Comic Sans MS"/>
          <w:color w:val="000000"/>
          <w:sz w:val="16"/>
          <w:szCs w:val="16"/>
        </w:rPr>
        <w:t>het</w:t>
      </w:r>
      <w:proofErr w:type="spellEnd"/>
      <w:r w:rsidRPr="00FC36A7">
        <w:rPr>
          <w:rFonts w:ascii="Comic Sans MS" w:hAnsi="Comic Sans MS"/>
          <w:color w:val="000000"/>
          <w:sz w:val="16"/>
          <w:szCs w:val="16"/>
        </w:rPr>
        <w:t xml:space="preserve"> immuunsysteem zou ondersteunen. Dit water wordt ook in verband gebracht met ondersteuning bij eczeem, psoriasis, wondgenezing en huidverbetering. Daarnaast is er onderzoek gedaan naar de luchtzuiverende en antibacteriële eigenschappen van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evenals het vermogen om elektromagnetische straling te verminderen. Het plaatsen van enkele stenen in badwater zou zorgen </w:t>
      </w:r>
      <w:proofErr w:type="gramStart"/>
      <w:r w:rsidRPr="00FC36A7">
        <w:rPr>
          <w:rFonts w:ascii="Comic Sans MS" w:hAnsi="Comic Sans MS"/>
          <w:color w:val="000000"/>
          <w:sz w:val="16"/>
          <w:szCs w:val="16"/>
        </w:rPr>
        <w:t>voor gezuiverd</w:t>
      </w:r>
      <w:proofErr w:type="gramEnd"/>
      <w:r w:rsidRPr="00FC36A7">
        <w:rPr>
          <w:rFonts w:ascii="Comic Sans MS" w:hAnsi="Comic Sans MS"/>
          <w:color w:val="000000"/>
          <w:sz w:val="16"/>
          <w:szCs w:val="16"/>
        </w:rPr>
        <w:t xml:space="preserve"> en energetisch opgeladen water.</w:t>
      </w:r>
    </w:p>
    <w:p w14:paraId="4800C213" w14:textId="77777777" w:rsidR="009F1E89" w:rsidRPr="00FC36A7" w:rsidRDefault="009F1E89" w:rsidP="009F1E89">
      <w:pPr>
        <w:pStyle w:val="Normaalweb"/>
        <w:spacing w:before="0" w:beforeAutospacing="0" w:after="0" w:afterAutospacing="0"/>
        <w:rPr>
          <w:rFonts w:ascii="Comic Sans MS" w:hAnsi="Comic Sans MS"/>
          <w:color w:val="000000"/>
          <w:sz w:val="16"/>
          <w:szCs w:val="16"/>
        </w:rPr>
      </w:pPr>
      <w:r w:rsidRPr="00FC36A7">
        <w:rPr>
          <w:rFonts w:ascii="Comic Sans MS" w:hAnsi="Comic Sans MS"/>
          <w:color w:val="000000"/>
          <w:sz w:val="16"/>
          <w:szCs w:val="16"/>
        </w:rPr>
        <w:t xml:space="preserve">Shungit staat bekend om zijn zuiverende werking en wordt gezien als een krachtige beschermer tegen geopatische belasting. Elite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en objecten van gewone (C60)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zoals bollen en piramides, worden vaak gebruikt om straling van bijvoorbeeld gsm’s, routers, meterkasten en computers te verminderen.</w:t>
      </w:r>
    </w:p>
    <w:p w14:paraId="60221D9B" w14:textId="77777777" w:rsidR="009F1E89" w:rsidRPr="00FC36A7" w:rsidRDefault="009F1E89" w:rsidP="009F1E89">
      <w:pPr>
        <w:pStyle w:val="Normaalweb"/>
        <w:spacing w:before="0" w:beforeAutospacing="0" w:after="0" w:afterAutospacing="0"/>
        <w:rPr>
          <w:rFonts w:ascii="Comic Sans MS" w:hAnsi="Comic Sans MS"/>
          <w:color w:val="000000"/>
          <w:sz w:val="16"/>
          <w:szCs w:val="16"/>
        </w:rPr>
      </w:pPr>
      <w:r w:rsidRPr="00FC36A7">
        <w:rPr>
          <w:rFonts w:ascii="Comic Sans MS" w:hAnsi="Comic Sans MS"/>
          <w:color w:val="000000"/>
          <w:sz w:val="16"/>
          <w:szCs w:val="16"/>
        </w:rPr>
        <w:t xml:space="preserve">De steen kan ook bij je gedragen worden, bijvoorbeeld in je zak. Hij wordt geassocieerd met het verminderen van stress en het reinigen van het lichaam van negatieve invloeden uit de omgeving. Daarnaast wordt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gebruikt bij hoofdpijn en slaapproblemen en zou het ondersteuning bieden bij het doorbreken van negatieve patronen.</w:t>
      </w:r>
    </w:p>
    <w:p w14:paraId="17D6A0D2" w14:textId="77777777" w:rsidR="009F1E89" w:rsidRPr="00FC36A7" w:rsidRDefault="009F1E89" w:rsidP="009F1E89">
      <w:pPr>
        <w:pStyle w:val="Normaalweb"/>
        <w:spacing w:before="0" w:beforeAutospacing="0" w:after="0" w:afterAutospacing="0"/>
        <w:rPr>
          <w:rFonts w:ascii="Comic Sans MS" w:hAnsi="Comic Sans MS"/>
          <w:color w:val="000000"/>
          <w:sz w:val="16"/>
          <w:szCs w:val="16"/>
        </w:rPr>
      </w:pPr>
      <w:r w:rsidRPr="00FC36A7">
        <w:rPr>
          <w:rFonts w:ascii="Comic Sans MS" w:hAnsi="Comic Sans MS"/>
          <w:color w:val="000000"/>
          <w:sz w:val="16"/>
          <w:szCs w:val="16"/>
        </w:rPr>
        <w:t xml:space="preserve">Op energetisch niveau wordt gezegd dat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het zenuwstelsel kalmeert en rustgevend werkt bij stress, depressie, angst, schuldgevoelens, schaamte en trauma. De werking zou zich niet alleen beperken tot het fysieke lichaam, maar ook het emotionele, mentale en spirituele niveau omvatten, inclusief het in balans brengen van de aura. Volgens deze visie hoeft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niet gereinigd te worden, omdat het negatieve energie zou absorberen en omzetten in positieve energie. Er wordt ook gesteld dat de steen op moleculair niveau werkt en helpt bij het loslaten van negatieve patronen en energieën. Daarnaast zou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het lichaam voorbereiden op het ontvangen van spirituele energie.</w:t>
      </w:r>
    </w:p>
    <w:p w14:paraId="1FE46624" w14:textId="77777777" w:rsidR="009F1E89" w:rsidRPr="00FC36A7" w:rsidRDefault="009F1E89" w:rsidP="009F1E89">
      <w:pPr>
        <w:pStyle w:val="Normaalweb"/>
        <w:spacing w:before="0" w:beforeAutospacing="0" w:after="0" w:afterAutospacing="0"/>
        <w:rPr>
          <w:rFonts w:ascii="Comic Sans MS" w:hAnsi="Comic Sans MS"/>
          <w:color w:val="000000"/>
          <w:sz w:val="16"/>
          <w:szCs w:val="16"/>
        </w:rPr>
      </w:pPr>
      <w:r w:rsidRPr="00FC36A7">
        <w:rPr>
          <w:rFonts w:ascii="Comic Sans MS" w:hAnsi="Comic Sans MS"/>
          <w:color w:val="000000"/>
          <w:sz w:val="16"/>
          <w:szCs w:val="16"/>
        </w:rPr>
        <w:t xml:space="preserve">Shungit kan gedragen worden op een pijnlijke plek of gebruikt worden tijdens meditatie. Ook wordt gezegd dat de steen helpt bij aarding en het leven vanuit innerlijke waarheid en zuiverheid ondersteunt. Binnen spirituele tradities wordt </w:t>
      </w:r>
      <w:proofErr w:type="spellStart"/>
      <w:r w:rsidRPr="00FC36A7">
        <w:rPr>
          <w:rFonts w:ascii="Comic Sans MS" w:hAnsi="Comic Sans MS"/>
          <w:color w:val="000000"/>
          <w:sz w:val="16"/>
          <w:szCs w:val="16"/>
        </w:rPr>
        <w:t>shungit</w:t>
      </w:r>
      <w:proofErr w:type="spellEnd"/>
      <w:r w:rsidRPr="00FC36A7">
        <w:rPr>
          <w:rFonts w:ascii="Comic Sans MS" w:hAnsi="Comic Sans MS"/>
          <w:color w:val="000000"/>
          <w:sz w:val="16"/>
          <w:szCs w:val="16"/>
        </w:rPr>
        <w:t xml:space="preserve"> gezien als een steen die bijdraagt aan bewustwording en persoonlijke ontwikkeling.</w:t>
      </w:r>
    </w:p>
    <w:p w14:paraId="6C920F4B" w14:textId="77777777" w:rsidR="009F1E89" w:rsidRPr="00FC36A7" w:rsidRDefault="009F1E89" w:rsidP="009F1E89">
      <w:pPr>
        <w:rPr>
          <w:rFonts w:ascii="Comic Sans MS" w:hAnsi="Comic Sans MS"/>
          <w:sz w:val="16"/>
          <w:szCs w:val="16"/>
        </w:rPr>
      </w:pPr>
    </w:p>
    <w:p w14:paraId="3A61A283" w14:textId="77777777" w:rsidR="009F1E89" w:rsidRPr="009F1E89" w:rsidRDefault="009F1E89" w:rsidP="009F1E89">
      <w:pPr>
        <w:pStyle w:val="Normaalweb"/>
        <w:spacing w:before="0" w:beforeAutospacing="0" w:after="0" w:afterAutospacing="0"/>
        <w:rPr>
          <w:rFonts w:ascii="Comic Sans MS" w:hAnsi="Comic Sans MS"/>
          <w:color w:val="000000"/>
          <w:sz w:val="28"/>
          <w:szCs w:val="28"/>
        </w:rPr>
      </w:pPr>
      <w:r w:rsidRPr="009F1E89">
        <w:rPr>
          <w:rStyle w:val="Zwaar"/>
          <w:rFonts w:ascii="Comic Sans MS" w:hAnsi="Comic Sans MS"/>
          <w:color w:val="000000"/>
          <w:sz w:val="28"/>
          <w:szCs w:val="28"/>
        </w:rPr>
        <w:t>Elite Shungit</w:t>
      </w:r>
    </w:p>
    <w:p w14:paraId="4EA45594" w14:textId="77777777" w:rsidR="009F1E89" w:rsidRPr="009F1E89" w:rsidRDefault="009F1E89" w:rsidP="009F1E89">
      <w:pPr>
        <w:pStyle w:val="Normaalweb"/>
        <w:spacing w:before="0" w:beforeAutospacing="0" w:after="0" w:afterAutospacing="0"/>
        <w:rPr>
          <w:rFonts w:ascii="Comic Sans MS" w:hAnsi="Comic Sans MS"/>
          <w:color w:val="000000"/>
          <w:sz w:val="15"/>
          <w:szCs w:val="15"/>
        </w:rPr>
      </w:pPr>
      <w:r w:rsidRPr="009F1E89">
        <w:rPr>
          <w:rFonts w:ascii="Comic Sans MS" w:hAnsi="Comic Sans MS"/>
          <w:color w:val="000000"/>
          <w:sz w:val="15"/>
          <w:szCs w:val="15"/>
        </w:rPr>
        <w:t xml:space="preserve">Elite Shungit wordt ook wel zilver- of </w:t>
      </w:r>
      <w:proofErr w:type="spellStart"/>
      <w:r w:rsidRPr="009F1E89">
        <w:rPr>
          <w:rFonts w:ascii="Comic Sans MS" w:hAnsi="Comic Sans MS"/>
          <w:color w:val="000000"/>
          <w:sz w:val="15"/>
          <w:szCs w:val="15"/>
        </w:rPr>
        <w:t>edelshungit</w:t>
      </w:r>
      <w:proofErr w:type="spellEnd"/>
      <w:r w:rsidRPr="009F1E89">
        <w:rPr>
          <w:rFonts w:ascii="Comic Sans MS" w:hAnsi="Comic Sans MS"/>
          <w:color w:val="000000"/>
          <w:sz w:val="15"/>
          <w:szCs w:val="15"/>
        </w:rPr>
        <w:t xml:space="preserve"> genoemd. Het is een unieke steensoort uit het noordwesten van Rusland, afkomstig uit Karelië, nabij de </w:t>
      </w:r>
      <w:proofErr w:type="spellStart"/>
      <w:r w:rsidRPr="009F1E89">
        <w:rPr>
          <w:rFonts w:ascii="Comic Sans MS" w:hAnsi="Comic Sans MS"/>
          <w:color w:val="000000"/>
          <w:sz w:val="15"/>
          <w:szCs w:val="15"/>
        </w:rPr>
        <w:t>Zhunga</w:t>
      </w:r>
      <w:proofErr w:type="spellEnd"/>
      <w:r w:rsidRPr="009F1E89">
        <w:rPr>
          <w:rFonts w:ascii="Comic Sans MS" w:hAnsi="Comic Sans MS"/>
          <w:color w:val="000000"/>
          <w:sz w:val="15"/>
          <w:szCs w:val="15"/>
        </w:rPr>
        <w:t xml:space="preserve">-rivier. Deze steen is minstens twee miljard jaar oud. Al meer dan 400 jaar wordt deze geroemd om zijn vermeende genezende en antibacteriële eigenschappen. Shungit is een natuurlijk materiaal met een specifieke kristalstructuur, gebaseerd op koolstof. Daarom wordt hij ook wel “de steen van het leven” genoemd. Het verschil tussen gewone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en elite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is dat deze laatste een veel hoger gehalte aan fullerenen en koolstof bevat (tot wel 98% C70). Gewone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bevat voornamelijk C60-fullerenen. Elite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is daarmee gemiddeld tien keer geconcentreerder in koolstof dan de gewone variant. Er is wetenschappelijk veel interesse in fullerenen, onder andere vanwege mogelijke toepassingen op het gebied van het immuunsysteem en kankeronderzoek. Daarnaast bestaan er theorieën over een mogelijke relatie tussen fullerenen en het ontstaan van leven. Sommige astronomen veronderstellen zelfs dat zogeheten “</w:t>
      </w:r>
      <w:proofErr w:type="spellStart"/>
      <w:r w:rsidRPr="009F1E89">
        <w:rPr>
          <w:rFonts w:ascii="Comic Sans MS" w:hAnsi="Comic Sans MS"/>
          <w:color w:val="000000"/>
          <w:sz w:val="15"/>
          <w:szCs w:val="15"/>
        </w:rPr>
        <w:t>buckyballs</w:t>
      </w:r>
      <w:proofErr w:type="spellEnd"/>
      <w:r w:rsidRPr="009F1E89">
        <w:rPr>
          <w:rFonts w:ascii="Comic Sans MS" w:hAnsi="Comic Sans MS"/>
          <w:color w:val="000000"/>
          <w:sz w:val="15"/>
          <w:szCs w:val="15"/>
        </w:rPr>
        <w:t>” (fullerenen) van buitenaardse oorsprong een rol hebben gespeeld bij het ontstaan van leven op aarde.</w:t>
      </w:r>
    </w:p>
    <w:p w14:paraId="1173EE61" w14:textId="77777777" w:rsidR="009F1E89" w:rsidRPr="009F1E89" w:rsidRDefault="009F1E89" w:rsidP="009F1E89">
      <w:pPr>
        <w:pStyle w:val="Normaalweb"/>
        <w:spacing w:before="0" w:beforeAutospacing="0" w:after="0" w:afterAutospacing="0"/>
        <w:rPr>
          <w:rFonts w:ascii="Comic Sans MS" w:hAnsi="Comic Sans MS"/>
          <w:color w:val="000000"/>
          <w:sz w:val="15"/>
          <w:szCs w:val="15"/>
        </w:rPr>
      </w:pPr>
      <w:r w:rsidRPr="009F1E89">
        <w:rPr>
          <w:rFonts w:ascii="Comic Sans MS" w:hAnsi="Comic Sans MS"/>
          <w:color w:val="000000"/>
          <w:sz w:val="15"/>
          <w:szCs w:val="15"/>
        </w:rPr>
        <w:t xml:space="preserve">Onderzoek naar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heeft aangetoond dat direct contact met de steen mogelijk kan bijdragen aan pijnverlichting. Russische wetenschappers bestuderen deze steen al lange tijd. Zij constateren dat het drinken van water dat in contact is geweest met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kan bijdragen aan het herstel bij ernstige of chronische aandoeningen, doordat het </w:t>
      </w:r>
      <w:proofErr w:type="spellStart"/>
      <w:r w:rsidRPr="009F1E89">
        <w:rPr>
          <w:rFonts w:ascii="Comic Sans MS" w:hAnsi="Comic Sans MS"/>
          <w:color w:val="000000"/>
          <w:sz w:val="15"/>
          <w:szCs w:val="15"/>
        </w:rPr>
        <w:t>het</w:t>
      </w:r>
      <w:proofErr w:type="spellEnd"/>
      <w:r w:rsidRPr="009F1E89">
        <w:rPr>
          <w:rFonts w:ascii="Comic Sans MS" w:hAnsi="Comic Sans MS"/>
          <w:color w:val="000000"/>
          <w:sz w:val="15"/>
          <w:szCs w:val="15"/>
        </w:rPr>
        <w:t xml:space="preserve"> immuunsysteem zou ondersteunen. Dit water wordt ook in verband gebracht met ondersteuning bij eczeem, psoriasis, wondgenezing en huidverbetering. Daarnaast is er onderzoek gedaan naar de luchtzuiverende en antibacteriële eigenschappen van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evenals het vermogen om elektromagnetische straling te verminderen. Het plaatsen van enkele stenen in badwater zou zorgen </w:t>
      </w:r>
      <w:proofErr w:type="gramStart"/>
      <w:r w:rsidRPr="009F1E89">
        <w:rPr>
          <w:rFonts w:ascii="Comic Sans MS" w:hAnsi="Comic Sans MS"/>
          <w:color w:val="000000"/>
          <w:sz w:val="15"/>
          <w:szCs w:val="15"/>
        </w:rPr>
        <w:t>voor gezuiverd</w:t>
      </w:r>
      <w:proofErr w:type="gramEnd"/>
      <w:r w:rsidRPr="009F1E89">
        <w:rPr>
          <w:rFonts w:ascii="Comic Sans MS" w:hAnsi="Comic Sans MS"/>
          <w:color w:val="000000"/>
          <w:sz w:val="15"/>
          <w:szCs w:val="15"/>
        </w:rPr>
        <w:t xml:space="preserve"> en energetisch opgeladen water.</w:t>
      </w:r>
    </w:p>
    <w:p w14:paraId="69CC59A7" w14:textId="297F3380" w:rsidR="009F1E89" w:rsidRPr="009F1E89" w:rsidRDefault="009F1E89" w:rsidP="009F1E89">
      <w:pPr>
        <w:pStyle w:val="Normaalweb"/>
        <w:spacing w:before="0" w:beforeAutospacing="0" w:after="0" w:afterAutospacing="0"/>
        <w:rPr>
          <w:rFonts w:ascii="Comic Sans MS" w:hAnsi="Comic Sans MS"/>
          <w:color w:val="000000"/>
          <w:sz w:val="15"/>
          <w:szCs w:val="15"/>
        </w:rPr>
      </w:pPr>
      <w:r w:rsidRPr="009F1E89">
        <w:rPr>
          <w:rFonts w:ascii="Comic Sans MS" w:hAnsi="Comic Sans MS"/>
          <w:color w:val="000000"/>
          <w:sz w:val="15"/>
          <w:szCs w:val="15"/>
        </w:rPr>
        <w:t xml:space="preserve">Shungit staat bekend om zijn zuiverende werking en wordt gezien als een krachtige beschermer tegen geopatische belasting. Elite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en objecten van gewone (C60)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zoals bollen en piramides, worden vaak gebruikt om straling van bijvoorbeeld gsm’s, routers, meterkasten en computers te verminderen.</w:t>
      </w:r>
      <w:r>
        <w:rPr>
          <w:rFonts w:ascii="Comic Sans MS" w:hAnsi="Comic Sans MS"/>
          <w:color w:val="000000"/>
          <w:sz w:val="15"/>
          <w:szCs w:val="15"/>
        </w:rPr>
        <w:t xml:space="preserve"> </w:t>
      </w:r>
      <w:r w:rsidRPr="009F1E89">
        <w:rPr>
          <w:rFonts w:ascii="Comic Sans MS" w:hAnsi="Comic Sans MS"/>
          <w:color w:val="000000"/>
          <w:sz w:val="15"/>
          <w:szCs w:val="15"/>
        </w:rPr>
        <w:t xml:space="preserve">De steen kan ook bij je gedragen worden, bijvoorbeeld in je zak. Hij wordt geassocieerd met het verminderen van stress en het reinigen van het lichaam van negatieve invloeden uit de omgeving. Daarnaast wordt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gebruikt bij hoofdpijn en slaapproblemen en zou het ondersteuning bieden bij het doorbreken van negatieve patronen.</w:t>
      </w:r>
      <w:r>
        <w:rPr>
          <w:rFonts w:ascii="Comic Sans MS" w:hAnsi="Comic Sans MS"/>
          <w:color w:val="000000"/>
          <w:sz w:val="15"/>
          <w:szCs w:val="15"/>
        </w:rPr>
        <w:t xml:space="preserve"> </w:t>
      </w:r>
      <w:r w:rsidRPr="009F1E89">
        <w:rPr>
          <w:rFonts w:ascii="Comic Sans MS" w:hAnsi="Comic Sans MS"/>
          <w:color w:val="000000"/>
          <w:sz w:val="15"/>
          <w:szCs w:val="15"/>
        </w:rPr>
        <w:t xml:space="preserve">Op energetisch niveau wordt gezegd dat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het zenuwstelsel kalmeert en rustgevend werkt bij stress, depressie, angst, schuldgevoelens, schaamte en trauma. De werking zou zich niet alleen beperken tot het fysieke lichaam, maar ook het emotionele, mentale en spirituele niveau omvatten, inclusief het in balans brengen van de aura. Volgens deze visie hoeft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niet gereinigd te worden, omdat het negatieve energie zou absorberen en omzetten in positieve energie. Er wordt ook gesteld dat de steen op moleculair niveau werkt en helpt bij het loslaten van negatieve patronen en energieën. Daarnaast zou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het lichaam voorbereiden op het ontvangen van spirituele energie.</w:t>
      </w:r>
      <w:r>
        <w:rPr>
          <w:rFonts w:ascii="Comic Sans MS" w:hAnsi="Comic Sans MS"/>
          <w:color w:val="000000"/>
          <w:sz w:val="15"/>
          <w:szCs w:val="15"/>
        </w:rPr>
        <w:t xml:space="preserve"> </w:t>
      </w:r>
      <w:r w:rsidRPr="009F1E89">
        <w:rPr>
          <w:rFonts w:ascii="Comic Sans MS" w:hAnsi="Comic Sans MS"/>
          <w:color w:val="000000"/>
          <w:sz w:val="15"/>
          <w:szCs w:val="15"/>
        </w:rPr>
        <w:t xml:space="preserve">Shungit kan gedragen worden op een pijnlijke plek of gebruikt worden tijdens meditatie. Ook wordt gezegd dat de steen helpt bij aarding en het leven vanuit innerlijke waarheid en zuiverheid ondersteunt. Binnen spirituele tradities wordt </w:t>
      </w:r>
      <w:proofErr w:type="spellStart"/>
      <w:r w:rsidRPr="009F1E89">
        <w:rPr>
          <w:rFonts w:ascii="Comic Sans MS" w:hAnsi="Comic Sans MS"/>
          <w:color w:val="000000"/>
          <w:sz w:val="15"/>
          <w:szCs w:val="15"/>
        </w:rPr>
        <w:t>shungit</w:t>
      </w:r>
      <w:proofErr w:type="spellEnd"/>
      <w:r w:rsidRPr="009F1E89">
        <w:rPr>
          <w:rFonts w:ascii="Comic Sans MS" w:hAnsi="Comic Sans MS"/>
          <w:color w:val="000000"/>
          <w:sz w:val="15"/>
          <w:szCs w:val="15"/>
        </w:rPr>
        <w:t xml:space="preserve"> gezien als een steen die bijdraagt aan bewustwording en persoonlijke ontwikkeling.</w:t>
      </w:r>
    </w:p>
    <w:p w14:paraId="5F98404C" w14:textId="26F20432" w:rsidR="009F1E89" w:rsidRPr="009F1E89" w:rsidRDefault="009F1E89" w:rsidP="009F1E89">
      <w:pPr>
        <w:rPr>
          <w:rFonts w:ascii="Comic Sans MS" w:hAnsi="Comic Sans MS"/>
          <w:sz w:val="15"/>
          <w:szCs w:val="15"/>
        </w:rPr>
      </w:pPr>
    </w:p>
    <w:p w14:paraId="3FDA6D6B" w14:textId="0747D14D" w:rsidR="009F1E89" w:rsidRPr="009F1E89" w:rsidRDefault="009F1E89" w:rsidP="009F1E89">
      <w:pPr>
        <w:pStyle w:val="Normaalweb"/>
        <w:spacing w:before="0" w:beforeAutospacing="0" w:after="0" w:afterAutospacing="0"/>
        <w:rPr>
          <w:rFonts w:ascii="Comic Sans MS" w:hAnsi="Comic Sans MS"/>
          <w:b/>
          <w:bCs/>
          <w:color w:val="000000"/>
        </w:rPr>
      </w:pPr>
      <w:r w:rsidRPr="009F536B">
        <w:rPr>
          <w:rFonts w:ascii="Comic Sans MS" w:hAnsi="Comic Sans MS"/>
          <w:noProof/>
        </w:rPr>
        <w:drawing>
          <wp:anchor distT="0" distB="0" distL="114300" distR="114300" simplePos="0" relativeHeight="251659264" behindDoc="0" locked="0" layoutInCell="1" allowOverlap="1" wp14:anchorId="41C604E0" wp14:editId="20D25735">
            <wp:simplePos x="0" y="0"/>
            <wp:positionH relativeFrom="column">
              <wp:posOffset>83890</wp:posOffset>
            </wp:positionH>
            <wp:positionV relativeFrom="paragraph">
              <wp:posOffset>246176</wp:posOffset>
            </wp:positionV>
            <wp:extent cx="782320" cy="782320"/>
            <wp:effectExtent l="0" t="0" r="5080" b="508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2320" cy="782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1E89">
        <w:rPr>
          <w:rStyle w:val="Zwaar"/>
          <w:rFonts w:ascii="Comic Sans MS" w:hAnsi="Comic Sans MS"/>
          <w:b w:val="0"/>
          <w:bCs w:val="0"/>
          <w:color w:val="000000"/>
        </w:rPr>
        <w:t>Elite Shungit</w:t>
      </w:r>
    </w:p>
    <w:p w14:paraId="01CC9E32" w14:textId="428F1C91" w:rsidR="00BC1ECD" w:rsidRPr="00BC1ECD" w:rsidRDefault="00BC1ECD">
      <w:pPr>
        <w:rPr>
          <w:rFonts w:ascii="Comic Sans MS" w:hAnsi="Comic Sans MS"/>
          <w:sz w:val="14"/>
          <w:szCs w:val="14"/>
        </w:rPr>
      </w:pPr>
    </w:p>
    <w:sectPr w:rsidR="00BC1ECD" w:rsidRPr="00BC1ECD" w:rsidSect="009F1E89">
      <w:pgSz w:w="11900" w:h="16840"/>
      <w:pgMar w:top="510" w:right="1531" w:bottom="510" w:left="51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ECD"/>
    <w:rsid w:val="00172026"/>
    <w:rsid w:val="001E6E26"/>
    <w:rsid w:val="007F6C79"/>
    <w:rsid w:val="00800558"/>
    <w:rsid w:val="00801F62"/>
    <w:rsid w:val="009F1E89"/>
    <w:rsid w:val="00B0222D"/>
    <w:rsid w:val="00BC1EC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3752EE"/>
  <w15:docId w15:val="{16F5A262-641F-2646-BA1D-E9F83CAA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9F1E89"/>
    <w:pPr>
      <w:spacing w:before="100" w:beforeAutospacing="1" w:after="100" w:afterAutospacing="1"/>
    </w:pPr>
    <w:rPr>
      <w:rFonts w:ascii="Times New Roman" w:eastAsia="Times New Roman" w:hAnsi="Times New Roman" w:cs="Times New Roman"/>
    </w:rPr>
  </w:style>
  <w:style w:type="character" w:styleId="Zwaar">
    <w:name w:val="Strong"/>
    <w:basedOn w:val="Standaardalinea-lettertype"/>
    <w:uiPriority w:val="22"/>
    <w:qFormat/>
    <w:rsid w:val="009F1E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922</Words>
  <Characters>6330</Characters>
  <Application>Microsoft Office Word</Application>
  <DocSecurity>0</DocSecurity>
  <Lines>1582</Lines>
  <Paragraphs>557</Paragraphs>
  <ScaleCrop>false</ScaleCrop>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4</cp:revision>
  <dcterms:created xsi:type="dcterms:W3CDTF">2021-07-16T13:57:00Z</dcterms:created>
  <dcterms:modified xsi:type="dcterms:W3CDTF">2026-04-07T09:58:00Z</dcterms:modified>
</cp:coreProperties>
</file>