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E5CE1F" w14:textId="77777777" w:rsidR="00356FC6" w:rsidRPr="00573569" w:rsidRDefault="00356FC6" w:rsidP="00356FC6">
      <w:pPr>
        <w:rPr>
          <w:rFonts w:ascii="Comic Sans MS" w:hAnsi="Comic Sans MS"/>
          <w:b/>
          <w:bCs/>
          <w:sz w:val="21"/>
          <w:szCs w:val="21"/>
        </w:rPr>
      </w:pPr>
      <w:r w:rsidRPr="00573569">
        <w:rPr>
          <w:rFonts w:ascii="Comic Sans MS" w:hAnsi="Comic Sans MS"/>
          <w:b/>
          <w:bCs/>
          <w:sz w:val="21"/>
          <w:szCs w:val="21"/>
        </w:rPr>
        <w:t>Seleniet uit Zaragoza, Spanje</w:t>
      </w:r>
    </w:p>
    <w:p w14:paraId="6A216608" w14:textId="77777777" w:rsidR="00356FC6" w:rsidRPr="00573569" w:rsidRDefault="00356FC6" w:rsidP="00356FC6">
      <w:pPr>
        <w:rPr>
          <w:rFonts w:ascii="Comic Sans MS" w:hAnsi="Comic Sans MS"/>
          <w:sz w:val="18"/>
          <w:szCs w:val="18"/>
        </w:rPr>
      </w:pPr>
      <w:r w:rsidRPr="00573569">
        <w:rPr>
          <w:rFonts w:ascii="Comic Sans MS" w:hAnsi="Comic Sans MS"/>
          <w:sz w:val="18"/>
          <w:szCs w:val="18"/>
        </w:rPr>
        <w:t xml:space="preserve">Deze prachtige Seleniet, veelal op Albasten matrix, soms in de vorm van een geode, is gevonden in </w:t>
      </w:r>
      <w:proofErr w:type="spellStart"/>
      <w:r w:rsidRPr="00573569">
        <w:rPr>
          <w:rFonts w:ascii="Comic Sans MS" w:hAnsi="Comic Sans MS"/>
          <w:sz w:val="18"/>
          <w:szCs w:val="18"/>
        </w:rPr>
        <w:t>Fuentes</w:t>
      </w:r>
      <w:proofErr w:type="spellEnd"/>
      <w:r w:rsidRPr="00573569">
        <w:rPr>
          <w:rFonts w:ascii="Comic Sans MS" w:hAnsi="Comic Sans MS"/>
          <w:sz w:val="18"/>
          <w:szCs w:val="18"/>
        </w:rPr>
        <w:t xml:space="preserve"> de Ebro, Zaragoza, Aragon, Spanje. Onder korte- en lange golf-ultravioletlichtbronnen vertonen alle exemplaren uit deze steengroeven fluorescentie en duidelijke fosforescentie. De exemplaren uit deze mijn worden wereldwijd als de beste beschouwd. Ze kleuren onder UV licht zachtroze. Deze zacht gouden kristallen hebben een zeer hoge vibratie en stralen een zeer hoog licht uit. Deze kristallen hebben het licht in zich gevangen. Ze laten weten: Pak het licht en ontspan! Deze kristallen werken krachtig vanaf het keelchakra omhoog naar de hogere chakra’s. Seleniet uit Spanje maakt schoon en vult ons met helder, zuiver, bronlicht. Ze helpen ons om uit ons hoofd, de hersenspinsels, de ruis te gaan, vastgeroeste gedachtes en overtuigingen achter ons latend. Dit is een oude overlevingsmodus die nu niet meer nodig is. Zodra we dit achter ons gaan laten zullen we vervuld raken met rust en vertrouwen en kunnen we met en naar ons hart gaan luisteren. In verbinding kan de doorstroming van hoger licht soepeler verlopen. Dit is een echt Engelen kristal welke energetisch nooit vervuild en alles transformeert naar licht en liefde. Ze bezitten een krachtige connectie met hogere dimensies en sterrenstelsels en de bewoners daarvan. Ze helpen de hogere chakra’s te activeren en openen. Ook de kosmische chakra’s. Deze kristallen helpen ons herinneren wie we zijn</w:t>
      </w:r>
      <w:r>
        <w:rPr>
          <w:rFonts w:ascii="Comic Sans MS" w:hAnsi="Comic Sans MS"/>
          <w:sz w:val="18"/>
          <w:szCs w:val="18"/>
        </w:rPr>
        <w:t>;</w:t>
      </w:r>
      <w:r w:rsidRPr="00573569">
        <w:rPr>
          <w:rFonts w:ascii="Comic Sans MS" w:hAnsi="Comic Sans MS"/>
          <w:sz w:val="18"/>
          <w:szCs w:val="18"/>
        </w:rPr>
        <w:t xml:space="preserve"> wezens van licht en liefde die hier geïncarneerd zijn om nog transformaties te doorlopen, waarna we weer totaal vrij zijn. Ze helpen ons te ontwaken, ons bewustzijn te verhogen naar de hoogste bewustzijnsvorm, ons pure zelf te worden. Dit zijn echte Ascensiekristallen.</w:t>
      </w:r>
    </w:p>
    <w:p w14:paraId="06C407C3" w14:textId="77777777" w:rsidR="00534F68" w:rsidRDefault="00534F68"/>
    <w:p w14:paraId="4DDA9750" w14:textId="77777777" w:rsidR="00356FC6" w:rsidRPr="00356FC6" w:rsidRDefault="00356FC6" w:rsidP="00356FC6">
      <w:pPr>
        <w:rPr>
          <w:rFonts w:ascii="Comic Sans MS" w:hAnsi="Comic Sans MS"/>
          <w:b/>
          <w:bCs/>
          <w:sz w:val="28"/>
          <w:szCs w:val="28"/>
        </w:rPr>
      </w:pPr>
      <w:r w:rsidRPr="00356FC6">
        <w:rPr>
          <w:rFonts w:ascii="Comic Sans MS" w:hAnsi="Comic Sans MS"/>
          <w:b/>
          <w:bCs/>
          <w:sz w:val="28"/>
          <w:szCs w:val="28"/>
        </w:rPr>
        <w:t>Seleniet uit Zaragoza, Spanje</w:t>
      </w:r>
    </w:p>
    <w:p w14:paraId="55EBC515" w14:textId="77777777" w:rsidR="00356FC6" w:rsidRPr="00573569" w:rsidRDefault="00356FC6" w:rsidP="00356FC6">
      <w:pPr>
        <w:rPr>
          <w:rFonts w:ascii="Comic Sans MS" w:hAnsi="Comic Sans MS"/>
          <w:sz w:val="18"/>
          <w:szCs w:val="18"/>
        </w:rPr>
      </w:pPr>
      <w:r w:rsidRPr="00573569">
        <w:rPr>
          <w:rFonts w:ascii="Comic Sans MS" w:hAnsi="Comic Sans MS"/>
          <w:sz w:val="18"/>
          <w:szCs w:val="18"/>
        </w:rPr>
        <w:t xml:space="preserve">Deze prachtige Seleniet, veelal op Albasten matrix, soms in de vorm van een geode, is gevonden in </w:t>
      </w:r>
      <w:proofErr w:type="spellStart"/>
      <w:r w:rsidRPr="00573569">
        <w:rPr>
          <w:rFonts w:ascii="Comic Sans MS" w:hAnsi="Comic Sans MS"/>
          <w:sz w:val="18"/>
          <w:szCs w:val="18"/>
        </w:rPr>
        <w:t>Fuentes</w:t>
      </w:r>
      <w:proofErr w:type="spellEnd"/>
      <w:r w:rsidRPr="00573569">
        <w:rPr>
          <w:rFonts w:ascii="Comic Sans MS" w:hAnsi="Comic Sans MS"/>
          <w:sz w:val="18"/>
          <w:szCs w:val="18"/>
        </w:rPr>
        <w:t xml:space="preserve"> de Ebro, Zaragoza, Aragon, Spanje. Onder korte- en lange golf-ultravioletlichtbronnen vertonen alle exemplaren uit deze steengroeven fluorescentie en duidelijke fosforescentie. De exemplaren uit deze mijn worden wereldwijd als de beste beschouwd. Ze kleuren onder UV licht zachtroze. Deze zacht gouden kristallen hebben een zeer hoge vibratie en stralen een zeer hoog licht uit. Deze kristallen hebben het licht in zich gevangen. Ze laten weten: Pak het licht en ontspan! Deze kristallen werken krachtig vanaf het keelchakra omhoog naar de hogere chakra’s. Seleniet uit Spanje maakt schoon en vult ons met helder, zuiver, bronlicht. Ze helpen ons om uit ons hoofd, de hersenspinsels, de ruis te gaan, vastgeroeste gedachtes en overtuigingen achter ons latend. Dit is een oude overlevingsmodus die nu niet meer nodig is. Zodra we dit achter ons gaan laten zullen we vervuld raken met rust en vertrouwen en kunnen we met en naar ons hart gaan luisteren. In verbinding kan de doorstroming van hoger licht soepeler verlopen. Dit is een echt Engelen kristal welke energetisch nooit vervuild en alles transformeert naar licht en liefde. Ze bezitten een krachtige connectie met hogere dimensies en sterrenstelsels en de bewoners daarvan. Ze helpen de hogere chakra’s te activeren en openen. Ook de kosmische chakra’s. Deze kristallen helpen ons herinneren wie we zijn</w:t>
      </w:r>
      <w:r>
        <w:rPr>
          <w:rFonts w:ascii="Comic Sans MS" w:hAnsi="Comic Sans MS"/>
          <w:sz w:val="18"/>
          <w:szCs w:val="18"/>
        </w:rPr>
        <w:t>;</w:t>
      </w:r>
      <w:r w:rsidRPr="00573569">
        <w:rPr>
          <w:rFonts w:ascii="Comic Sans MS" w:hAnsi="Comic Sans MS"/>
          <w:sz w:val="18"/>
          <w:szCs w:val="18"/>
        </w:rPr>
        <w:t xml:space="preserve"> wezens van licht en liefde die hier geïncarneerd zijn om nog transformaties te doorlopen, waarna we weer totaal vrij zijn. Ze helpen ons te ontwaken, ons bewustzijn te verhogen naar de hoogste bewustzijnsvorm, ons pure zelf te worden. Dit zijn echte Ascensiekristallen.</w:t>
      </w:r>
    </w:p>
    <w:p w14:paraId="7D735D98" w14:textId="77777777" w:rsidR="00356FC6" w:rsidRDefault="00356FC6"/>
    <w:sectPr w:rsidR="00356FC6" w:rsidSect="00356FC6">
      <w:pgSz w:w="11900" w:h="16840"/>
      <w:pgMar w:top="567" w:right="2552"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FC6"/>
    <w:rsid w:val="00356FC6"/>
    <w:rsid w:val="00534F68"/>
    <w:rsid w:val="00770010"/>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CBEB959"/>
  <w15:chartTrackingRefBased/>
  <w15:docId w15:val="{914E3925-EA01-2849-ABD0-C3A21BDE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6FC6"/>
  </w:style>
  <w:style w:type="paragraph" w:styleId="Kop1">
    <w:name w:val="heading 1"/>
    <w:basedOn w:val="Standaard"/>
    <w:next w:val="Standaard"/>
    <w:link w:val="Kop1Char"/>
    <w:uiPriority w:val="9"/>
    <w:qFormat/>
    <w:rsid w:val="00356F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56F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56FC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56FC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56FC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56FC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6FC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6FC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6FC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6FC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56FC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56FC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56FC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56FC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56F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6F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6F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6FC6"/>
    <w:rPr>
      <w:rFonts w:eastAsiaTheme="majorEastAsia" w:cstheme="majorBidi"/>
      <w:color w:val="272727" w:themeColor="text1" w:themeTint="D8"/>
    </w:rPr>
  </w:style>
  <w:style w:type="paragraph" w:styleId="Titel">
    <w:name w:val="Title"/>
    <w:basedOn w:val="Standaard"/>
    <w:next w:val="Standaard"/>
    <w:link w:val="TitelChar"/>
    <w:uiPriority w:val="10"/>
    <w:qFormat/>
    <w:rsid w:val="00356FC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6F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6FC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6F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6FC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56FC6"/>
    <w:rPr>
      <w:i/>
      <w:iCs/>
      <w:color w:val="404040" w:themeColor="text1" w:themeTint="BF"/>
    </w:rPr>
  </w:style>
  <w:style w:type="paragraph" w:styleId="Lijstalinea">
    <w:name w:val="List Paragraph"/>
    <w:basedOn w:val="Standaard"/>
    <w:uiPriority w:val="34"/>
    <w:qFormat/>
    <w:rsid w:val="00356FC6"/>
    <w:pPr>
      <w:ind w:left="720"/>
      <w:contextualSpacing/>
    </w:pPr>
  </w:style>
  <w:style w:type="character" w:styleId="Intensievebenadrukking">
    <w:name w:val="Intense Emphasis"/>
    <w:basedOn w:val="Standaardalinea-lettertype"/>
    <w:uiPriority w:val="21"/>
    <w:qFormat/>
    <w:rsid w:val="00356FC6"/>
    <w:rPr>
      <w:i/>
      <w:iCs/>
      <w:color w:val="2F5496" w:themeColor="accent1" w:themeShade="BF"/>
    </w:rPr>
  </w:style>
  <w:style w:type="paragraph" w:styleId="Duidelijkcitaat">
    <w:name w:val="Intense Quote"/>
    <w:basedOn w:val="Standaard"/>
    <w:next w:val="Standaard"/>
    <w:link w:val="DuidelijkcitaatChar"/>
    <w:uiPriority w:val="30"/>
    <w:qFormat/>
    <w:rsid w:val="00356F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56FC6"/>
    <w:rPr>
      <w:i/>
      <w:iCs/>
      <w:color w:val="2F5496" w:themeColor="accent1" w:themeShade="BF"/>
    </w:rPr>
  </w:style>
  <w:style w:type="character" w:styleId="Intensieveverwijzing">
    <w:name w:val="Intense Reference"/>
    <w:basedOn w:val="Standaardalinea-lettertype"/>
    <w:uiPriority w:val="32"/>
    <w:qFormat/>
    <w:rsid w:val="00356FC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544</Words>
  <Characters>2994</Characters>
  <Application>Microsoft Office Word</Application>
  <DocSecurity>0</DocSecurity>
  <Lines>24</Lines>
  <Paragraphs>7</Paragraphs>
  <ScaleCrop>false</ScaleCrop>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2024-07-20T12:24:00Z</dcterms:created>
  <dcterms:modified xsi:type="dcterms:W3CDTF">2024-07-20T12:25:00Z</dcterms:modified>
</cp:coreProperties>
</file>