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00B7" w:rsidRPr="00F423B9" w:rsidRDefault="007A00B7" w:rsidP="007A00B7">
      <w:pPr>
        <w:rPr>
          <w:rFonts w:ascii="Comic Sans MS" w:hAnsi="Comic Sans MS"/>
          <w:b/>
          <w:sz w:val="20"/>
          <w:szCs w:val="20"/>
        </w:rPr>
      </w:pPr>
      <w:r w:rsidRPr="00F423B9">
        <w:rPr>
          <w:rFonts w:ascii="Comic Sans MS" w:hAnsi="Comic Sans MS"/>
          <w:b/>
          <w:sz w:val="20"/>
          <w:szCs w:val="20"/>
        </w:rPr>
        <w:t xml:space="preserve">Rutiel </w:t>
      </w:r>
      <w:proofErr w:type="spellStart"/>
      <w:r w:rsidRPr="00F423B9">
        <w:rPr>
          <w:rFonts w:ascii="Comic Sans MS" w:hAnsi="Comic Sans MS"/>
          <w:b/>
          <w:sz w:val="20"/>
          <w:szCs w:val="20"/>
        </w:rPr>
        <w:t>Amfiboolkwarts</w:t>
      </w:r>
      <w:proofErr w:type="spellEnd"/>
      <w:r w:rsidRPr="00F423B9">
        <w:rPr>
          <w:rFonts w:ascii="Comic Sans MS" w:hAnsi="Comic Sans MS"/>
          <w:b/>
          <w:sz w:val="20"/>
          <w:szCs w:val="20"/>
        </w:rPr>
        <w:t xml:space="preserve"> </w:t>
      </w:r>
    </w:p>
    <w:p w:rsidR="007A00B7" w:rsidRPr="007A00B7" w:rsidRDefault="007A00B7" w:rsidP="007A00B7">
      <w:pPr>
        <w:rPr>
          <w:rFonts w:ascii="Comic Sans MS" w:hAnsi="Comic Sans MS"/>
          <w:sz w:val="19"/>
          <w:szCs w:val="19"/>
        </w:rPr>
      </w:pPr>
      <w:r w:rsidRPr="007A00B7">
        <w:rPr>
          <w:rFonts w:ascii="Comic Sans MS" w:hAnsi="Comic Sans MS"/>
          <w:sz w:val="19"/>
          <w:szCs w:val="19"/>
        </w:rPr>
        <w:t xml:space="preserve">Rutiel </w:t>
      </w:r>
      <w:proofErr w:type="spellStart"/>
      <w:r w:rsidRPr="007A00B7">
        <w:rPr>
          <w:rFonts w:ascii="Comic Sans MS" w:hAnsi="Comic Sans MS"/>
          <w:sz w:val="19"/>
          <w:szCs w:val="19"/>
        </w:rPr>
        <w:t>Amfiboolkwarts</w:t>
      </w:r>
      <w:proofErr w:type="spellEnd"/>
      <w:r w:rsidRPr="007A00B7">
        <w:rPr>
          <w:rFonts w:ascii="Comic Sans MS" w:hAnsi="Comic Sans MS"/>
          <w:sz w:val="19"/>
          <w:szCs w:val="19"/>
        </w:rPr>
        <w:t xml:space="preserve"> zijn stenen waarin heel veel Rutielnaalden tegen elkaar aangegroeid zijn in de vorm van innerlijke vleugels. Deze unieke stenen hebben een Engelenvibratie. Ze komen voor in verschillende kleuren. De steen geeft een verbinding met het hoogste niveau van spirituele ervaring, roept jouw beschermengel en hogere wezens aan en geeft diepe innerlijke vreugde. Hij heeft een zeer vriendelijke en kalmerende energie. Als je deze steen op het kruinchakra legt, activeert hij alle hogere chakra’s. Hij opent een ladder voor bewustzijn om contact met je Hogere Zelf te krijgen en om de hoogste begeleiding te ontvangen. Dit kristal helpt je inzicht te krijgen, vooral op het derde oog en stemt je af op de wijsheid van de universele geest, zodat je een onthechtere visie op leven en evolutie krijgt. Rutiel </w:t>
      </w:r>
      <w:proofErr w:type="spellStart"/>
      <w:r w:rsidRPr="007A00B7">
        <w:rPr>
          <w:rFonts w:ascii="Comic Sans MS" w:hAnsi="Comic Sans MS"/>
          <w:sz w:val="19"/>
          <w:szCs w:val="19"/>
        </w:rPr>
        <w:t>Amfiboolkwarts</w:t>
      </w:r>
      <w:proofErr w:type="spellEnd"/>
      <w:r w:rsidRPr="007A00B7">
        <w:rPr>
          <w:rFonts w:ascii="Comic Sans MS" w:hAnsi="Comic Sans MS"/>
          <w:sz w:val="19"/>
          <w:szCs w:val="19"/>
        </w:rPr>
        <w:t xml:space="preserve"> bevat een volmaakte balans van kosmisch licht, verlicht de ziel, bevordert spirituele groei, reinigt de aura en voorziet deze van energie. Hij bevordert je daadkracht en helpt om je eigen levensenergie en levensritme in te nemen. Hij reinigt, verheldert, verdrijft negatieve energie, laat het verleden los. Dit is een zeer doeltreffende genezer die energie op elk niveau integreert. De steen versterkt intenties, emoties en zuiver bewustzijn en versnelt het proces van manifestatie, intuïtie, ontwikkeling van paranormale vermogens en </w:t>
      </w:r>
      <w:proofErr w:type="spellStart"/>
      <w:r w:rsidRPr="007A00B7">
        <w:rPr>
          <w:rFonts w:ascii="Comic Sans MS" w:hAnsi="Comic Sans MS"/>
          <w:sz w:val="19"/>
          <w:szCs w:val="19"/>
        </w:rPr>
        <w:t>interdimensionaal</w:t>
      </w:r>
      <w:proofErr w:type="spellEnd"/>
      <w:r w:rsidRPr="007A00B7">
        <w:rPr>
          <w:rFonts w:ascii="Comic Sans MS" w:hAnsi="Comic Sans MS"/>
          <w:sz w:val="19"/>
          <w:szCs w:val="19"/>
        </w:rPr>
        <w:t xml:space="preserve"> reizen. Hij helpt je om spirituele kennis te vergaren en te aarden, hij aardt lichtenergie op cellulair niveau en brengt verlichting naar alle niveaus van je wezen. Ook werkt deze steen heel krachtig op de etherische blauwdruk, heelt blokkades, scheuren in het energielichaam, voordat deze zich uiten als ziekte. Hij vult je energieveld met lichtenergie en vergemakkelijkt contact met de hoogste spirituele gids. </w:t>
      </w:r>
    </w:p>
    <w:p w:rsidR="00521D1D" w:rsidRPr="007A00B7" w:rsidRDefault="007A00B7">
      <w:pPr>
        <w:rPr>
          <w:rFonts w:ascii="Comic Sans MS" w:hAnsi="Comic Sans MS"/>
          <w:sz w:val="19"/>
          <w:szCs w:val="19"/>
        </w:rPr>
      </w:pPr>
      <w:proofErr w:type="gramStart"/>
      <w:r w:rsidRPr="007A00B7">
        <w:rPr>
          <w:rFonts w:ascii="Comic Sans MS" w:hAnsi="Comic Sans MS"/>
          <w:sz w:val="19"/>
          <w:szCs w:val="19"/>
        </w:rPr>
        <w:t>www.lichtpuntjekristallen.nl</w:t>
      </w:r>
      <w:proofErr w:type="gramEnd"/>
    </w:p>
    <w:p w:rsidR="007A00B7" w:rsidRPr="007A00B7" w:rsidRDefault="007A00B7">
      <w:pPr>
        <w:rPr>
          <w:rFonts w:ascii="Comic Sans MS" w:hAnsi="Comic Sans MS"/>
          <w:sz w:val="19"/>
          <w:szCs w:val="19"/>
        </w:rPr>
      </w:pPr>
    </w:p>
    <w:p w:rsidR="007A00B7" w:rsidRPr="00F423B9" w:rsidRDefault="007A00B7" w:rsidP="007A00B7">
      <w:pPr>
        <w:rPr>
          <w:rFonts w:ascii="Comic Sans MS" w:hAnsi="Comic Sans MS"/>
          <w:b/>
          <w:sz w:val="20"/>
          <w:szCs w:val="20"/>
        </w:rPr>
      </w:pPr>
      <w:r w:rsidRPr="00F423B9">
        <w:rPr>
          <w:rFonts w:ascii="Comic Sans MS" w:hAnsi="Comic Sans MS"/>
          <w:b/>
          <w:sz w:val="20"/>
          <w:szCs w:val="20"/>
        </w:rPr>
        <w:t xml:space="preserve">Rutiel </w:t>
      </w:r>
      <w:proofErr w:type="spellStart"/>
      <w:r w:rsidRPr="00F423B9">
        <w:rPr>
          <w:rFonts w:ascii="Comic Sans MS" w:hAnsi="Comic Sans MS"/>
          <w:b/>
          <w:sz w:val="20"/>
          <w:szCs w:val="20"/>
        </w:rPr>
        <w:t>Amfiboolkwarts</w:t>
      </w:r>
      <w:proofErr w:type="spellEnd"/>
      <w:r w:rsidRPr="00F423B9">
        <w:rPr>
          <w:rFonts w:ascii="Comic Sans MS" w:hAnsi="Comic Sans MS"/>
          <w:b/>
          <w:sz w:val="20"/>
          <w:szCs w:val="20"/>
        </w:rPr>
        <w:t xml:space="preserve"> </w:t>
      </w:r>
    </w:p>
    <w:p w:rsidR="007A00B7" w:rsidRPr="007A00B7" w:rsidRDefault="007A00B7" w:rsidP="007A00B7">
      <w:pPr>
        <w:rPr>
          <w:rFonts w:ascii="Comic Sans MS" w:hAnsi="Comic Sans MS"/>
          <w:sz w:val="19"/>
          <w:szCs w:val="19"/>
        </w:rPr>
      </w:pPr>
      <w:r w:rsidRPr="007A00B7">
        <w:rPr>
          <w:rFonts w:ascii="Comic Sans MS" w:hAnsi="Comic Sans MS"/>
          <w:sz w:val="19"/>
          <w:szCs w:val="19"/>
        </w:rPr>
        <w:t xml:space="preserve">Rutiel </w:t>
      </w:r>
      <w:proofErr w:type="spellStart"/>
      <w:r w:rsidRPr="007A00B7">
        <w:rPr>
          <w:rFonts w:ascii="Comic Sans MS" w:hAnsi="Comic Sans MS"/>
          <w:sz w:val="19"/>
          <w:szCs w:val="19"/>
        </w:rPr>
        <w:t>Amfiboolkwarts</w:t>
      </w:r>
      <w:proofErr w:type="spellEnd"/>
      <w:r w:rsidRPr="007A00B7">
        <w:rPr>
          <w:rFonts w:ascii="Comic Sans MS" w:hAnsi="Comic Sans MS"/>
          <w:sz w:val="19"/>
          <w:szCs w:val="19"/>
        </w:rPr>
        <w:t xml:space="preserve"> zijn stenen waarin heel veel Rutielnaalden tegen elkaar aangegroeid zijn in de vorm van innerlijke vleugels. Deze unieke stenen hebben een Engelenvibratie. Ze komen voor in verschillende kleuren. De steen geeft een verbinding met het hoogste niveau van spirituele ervaring, roept jouw beschermengel en hogere wezens aan en geeft diepe innerlijke vreugde. Hij heeft een zeer vriendelijke en kalmerende energie. Als je deze steen op het kruinchakra legt, activeert hij alle hogere chakra’s. Hij opent een ladder voor bewustzijn om contact met je Hogere Zelf te krijgen en om de hoogste begeleiding te ontvangen. Dit kristal helpt je inzicht te krijgen, vooral op het derde oog en stemt je af op de wijsheid van de universele geest, zodat je een onthechtere visie op leven en evolutie krijgt. Rutiel </w:t>
      </w:r>
      <w:proofErr w:type="spellStart"/>
      <w:r w:rsidRPr="007A00B7">
        <w:rPr>
          <w:rFonts w:ascii="Comic Sans MS" w:hAnsi="Comic Sans MS"/>
          <w:sz w:val="19"/>
          <w:szCs w:val="19"/>
        </w:rPr>
        <w:t>Amfiboolkwarts</w:t>
      </w:r>
      <w:proofErr w:type="spellEnd"/>
      <w:r w:rsidRPr="007A00B7">
        <w:rPr>
          <w:rFonts w:ascii="Comic Sans MS" w:hAnsi="Comic Sans MS"/>
          <w:sz w:val="19"/>
          <w:szCs w:val="19"/>
        </w:rPr>
        <w:t xml:space="preserve"> bevat een volmaakte balans van kosmisch licht, verlicht de ziel, bevordert spirituele groei, reinigt de aura en voorziet deze van energie. Hij bevordert je daadkracht en helpt om je eigen levensenergie en levensritme in te nemen. Hij reinigt, verheldert, verdrijft negatieve energie, laat het verleden los. Dit is een zeer doeltreffende genezer die energie op elk niveau integreert. De steen versterkt intenties, emoties en zuiver bewustzijn en versnelt het proces van manifestatie, intuïtie, ontwikkeling van paranormale vermogens en </w:t>
      </w:r>
      <w:proofErr w:type="spellStart"/>
      <w:r w:rsidRPr="007A00B7">
        <w:rPr>
          <w:rFonts w:ascii="Comic Sans MS" w:hAnsi="Comic Sans MS"/>
          <w:sz w:val="19"/>
          <w:szCs w:val="19"/>
        </w:rPr>
        <w:t>interdimensionaal</w:t>
      </w:r>
      <w:proofErr w:type="spellEnd"/>
      <w:r w:rsidRPr="007A00B7">
        <w:rPr>
          <w:rFonts w:ascii="Comic Sans MS" w:hAnsi="Comic Sans MS"/>
          <w:sz w:val="19"/>
          <w:szCs w:val="19"/>
        </w:rPr>
        <w:t xml:space="preserve"> reizen. Hij helpt je om spirituele kennis te vergaren en te aarden, hij aardt lichtenergie op cellulair niveau en brengt verlichting naar alle niveaus van je wezen. Ook werkt deze steen heel krachtig op de etherische blauwdruk, heelt blokkades, scheuren in het energielichaam, voordat deze zich uiten als ziekte. Hij vult je energieveld met lichtenergie en vergemakkelijkt contact met de hoogste spirituele gids. </w:t>
      </w:r>
    </w:p>
    <w:p w:rsidR="007A00B7" w:rsidRPr="007A00B7" w:rsidRDefault="007A00B7" w:rsidP="007A00B7">
      <w:pPr>
        <w:rPr>
          <w:rFonts w:ascii="Comic Sans MS" w:hAnsi="Comic Sans MS"/>
          <w:sz w:val="19"/>
          <w:szCs w:val="19"/>
        </w:rPr>
      </w:pPr>
      <w:proofErr w:type="gramStart"/>
      <w:r w:rsidRPr="007A00B7">
        <w:rPr>
          <w:rFonts w:ascii="Comic Sans MS" w:hAnsi="Comic Sans MS"/>
          <w:sz w:val="19"/>
          <w:szCs w:val="19"/>
        </w:rPr>
        <w:t>www.lichtpuntjekristallen.nl</w:t>
      </w:r>
      <w:proofErr w:type="gramEnd"/>
    </w:p>
    <w:p w:rsidR="007A00B7" w:rsidRDefault="007A00B7" w:rsidP="007A00B7">
      <w:pPr>
        <w:rPr>
          <w:rFonts w:ascii="Comic Sans MS" w:hAnsi="Comic Sans MS"/>
          <w:sz w:val="19"/>
          <w:szCs w:val="19"/>
        </w:rPr>
      </w:pPr>
    </w:p>
    <w:p w:rsidR="007A00B7" w:rsidRPr="007A00B7" w:rsidRDefault="007A00B7" w:rsidP="007A00B7">
      <w:pPr>
        <w:rPr>
          <w:rFonts w:ascii="Comic Sans MS" w:hAnsi="Comic Sans MS"/>
          <w:sz w:val="19"/>
          <w:szCs w:val="19"/>
        </w:rPr>
      </w:pPr>
    </w:p>
    <w:p w:rsidR="007A00B7" w:rsidRPr="00F423B9" w:rsidRDefault="007A00B7" w:rsidP="007A00B7">
      <w:pPr>
        <w:rPr>
          <w:rFonts w:ascii="Comic Sans MS" w:hAnsi="Comic Sans MS"/>
          <w:b/>
          <w:sz w:val="20"/>
          <w:szCs w:val="20"/>
        </w:rPr>
      </w:pPr>
      <w:r w:rsidRPr="00F423B9">
        <w:rPr>
          <w:rFonts w:ascii="Comic Sans MS" w:hAnsi="Comic Sans MS"/>
          <w:b/>
          <w:sz w:val="20"/>
          <w:szCs w:val="20"/>
        </w:rPr>
        <w:t xml:space="preserve">Rutiel </w:t>
      </w:r>
      <w:proofErr w:type="spellStart"/>
      <w:r w:rsidRPr="00F423B9">
        <w:rPr>
          <w:rFonts w:ascii="Comic Sans MS" w:hAnsi="Comic Sans MS"/>
          <w:b/>
          <w:sz w:val="20"/>
          <w:szCs w:val="20"/>
        </w:rPr>
        <w:t>Amfiboolkwarts</w:t>
      </w:r>
      <w:proofErr w:type="spellEnd"/>
      <w:r w:rsidRPr="00F423B9">
        <w:rPr>
          <w:rFonts w:ascii="Comic Sans MS" w:hAnsi="Comic Sans MS"/>
          <w:b/>
          <w:sz w:val="20"/>
          <w:szCs w:val="20"/>
        </w:rPr>
        <w:t xml:space="preserve"> </w:t>
      </w:r>
    </w:p>
    <w:p w:rsidR="007A00B7" w:rsidRPr="007A00B7" w:rsidRDefault="007A00B7" w:rsidP="007A00B7">
      <w:pPr>
        <w:rPr>
          <w:rFonts w:ascii="Comic Sans MS" w:hAnsi="Comic Sans MS"/>
          <w:sz w:val="19"/>
          <w:szCs w:val="19"/>
        </w:rPr>
      </w:pPr>
      <w:r w:rsidRPr="007A00B7">
        <w:rPr>
          <w:rFonts w:ascii="Comic Sans MS" w:hAnsi="Comic Sans MS"/>
          <w:sz w:val="19"/>
          <w:szCs w:val="19"/>
        </w:rPr>
        <w:t xml:space="preserve">Rutiel </w:t>
      </w:r>
      <w:proofErr w:type="spellStart"/>
      <w:r w:rsidRPr="007A00B7">
        <w:rPr>
          <w:rFonts w:ascii="Comic Sans MS" w:hAnsi="Comic Sans MS"/>
          <w:sz w:val="19"/>
          <w:szCs w:val="19"/>
        </w:rPr>
        <w:t>Amfiboolkwarts</w:t>
      </w:r>
      <w:proofErr w:type="spellEnd"/>
      <w:r w:rsidRPr="007A00B7">
        <w:rPr>
          <w:rFonts w:ascii="Comic Sans MS" w:hAnsi="Comic Sans MS"/>
          <w:sz w:val="19"/>
          <w:szCs w:val="19"/>
        </w:rPr>
        <w:t xml:space="preserve"> zijn stenen waarin heel veel Rutielnaalden tegen elkaar aangegroeid zijn in de vorm van innerlijke vleugels. Deze unieke stenen hebben een Engelenvibratie. Ze komen voor in verschillende kleuren. De steen geeft een verbinding met het hoogste niveau van spirituele ervaring, roept jouw beschermengel en hogere wezens aan en geeft diepe innerlijke vreugde. Hij heeft een zeer vriendelijke en kalmerende energie. Als je deze steen op het kruinchakra legt, activeert hij alle hogere chakra’s. Hij opent een ladder voor bewustzijn om contact met je Hogere Zelf te krijgen en om de hoogste begeleiding te ontvangen. Dit kristal helpt je inzicht te krijgen, vooral op het derde oog en stemt je af op de wijsheid van de universele geest, zodat je een onthechtere visie op leven en evolutie krijgt. Rutiel </w:t>
      </w:r>
      <w:proofErr w:type="spellStart"/>
      <w:r w:rsidRPr="007A00B7">
        <w:rPr>
          <w:rFonts w:ascii="Comic Sans MS" w:hAnsi="Comic Sans MS"/>
          <w:sz w:val="19"/>
          <w:szCs w:val="19"/>
        </w:rPr>
        <w:t>Amfiboolkwarts</w:t>
      </w:r>
      <w:proofErr w:type="spellEnd"/>
      <w:r w:rsidRPr="007A00B7">
        <w:rPr>
          <w:rFonts w:ascii="Comic Sans MS" w:hAnsi="Comic Sans MS"/>
          <w:sz w:val="19"/>
          <w:szCs w:val="19"/>
        </w:rPr>
        <w:t xml:space="preserve"> bevat een volmaakte balans van kosmisch licht, verlicht de ziel, bevordert spirituele groei, reinigt de aura en voorziet deze van energie. Hij bevordert je daadkracht en helpt om je eigen levensenergie en levensritme in te nemen. Hij reinigt, verheldert, verdrijft negatieve energie, laat het verleden los. Dit is een zeer doeltreffende genezer die energie op elk niveau integreert. De steen versterkt intenties, emoties en zuiver bewustzijn en versnelt het proces van manifestatie, intuïtie, ontwikkeling van paranormale vermogens en </w:t>
      </w:r>
      <w:proofErr w:type="spellStart"/>
      <w:r w:rsidRPr="007A00B7">
        <w:rPr>
          <w:rFonts w:ascii="Comic Sans MS" w:hAnsi="Comic Sans MS"/>
          <w:sz w:val="19"/>
          <w:szCs w:val="19"/>
        </w:rPr>
        <w:t>interdimensionaal</w:t>
      </w:r>
      <w:proofErr w:type="spellEnd"/>
      <w:r w:rsidRPr="007A00B7">
        <w:rPr>
          <w:rFonts w:ascii="Comic Sans MS" w:hAnsi="Comic Sans MS"/>
          <w:sz w:val="19"/>
          <w:szCs w:val="19"/>
        </w:rPr>
        <w:t xml:space="preserve"> reizen. Hij helpt je om spirituele kennis te vergaren en te aarden, hij aardt lichtenergie op cellulair niveau en brengt verlichting naar alle niveaus van je wezen. Ook werkt deze steen heel krachtig op de etherische blauwdruk, heelt blokkades, scheuren in het energielichaam, voordat deze zich uiten als ziekte. Hij vult je energieveld met lichtenergie en vergemakkelijkt contact met de hoogste spirituele gids. </w:t>
      </w:r>
    </w:p>
    <w:p w:rsidR="007A00B7" w:rsidRPr="007A00B7" w:rsidRDefault="007A00B7">
      <w:pPr>
        <w:rPr>
          <w:rFonts w:ascii="Comic Sans MS" w:hAnsi="Comic Sans MS"/>
          <w:sz w:val="19"/>
          <w:szCs w:val="19"/>
        </w:rPr>
      </w:pPr>
      <w:proofErr w:type="gramStart"/>
      <w:r w:rsidRPr="007A00B7">
        <w:rPr>
          <w:rFonts w:ascii="Comic Sans MS" w:hAnsi="Comic Sans MS"/>
          <w:sz w:val="19"/>
          <w:szCs w:val="19"/>
        </w:rPr>
        <w:t>www.lichtpuntjekristallen.nl</w:t>
      </w:r>
      <w:bookmarkStart w:id="0" w:name="_GoBack"/>
      <w:bookmarkEnd w:id="0"/>
      <w:proofErr w:type="gramEnd"/>
    </w:p>
    <w:sectPr w:rsidR="007A00B7" w:rsidRPr="007A00B7" w:rsidSect="007A00B7">
      <w:pgSz w:w="11900" w:h="16840"/>
      <w:pgMar w:top="624" w:right="624" w:bottom="851"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0B7"/>
    <w:rsid w:val="00521D1D"/>
    <w:rsid w:val="007A00B7"/>
    <w:rsid w:val="00D52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82C8F94"/>
  <w15:chartTrackingRefBased/>
  <w15:docId w15:val="{4C19A93A-8C51-C741-A7E4-E1730F7DA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00B7"/>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7A00B7"/>
    <w:rPr>
      <w:color w:val="0563C1" w:themeColor="hyperlink"/>
      <w:u w:val="single"/>
    </w:rPr>
  </w:style>
  <w:style w:type="character" w:styleId="Onopgelostemelding">
    <w:name w:val="Unresolved Mention"/>
    <w:basedOn w:val="Standaardalinea-lettertype"/>
    <w:uiPriority w:val="99"/>
    <w:semiHidden/>
    <w:unhideWhenUsed/>
    <w:rsid w:val="007A0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855</Words>
  <Characters>4707</Characters>
  <Application>Microsoft Office Word</Application>
  <DocSecurity>0</DocSecurity>
  <Lines>39</Lines>
  <Paragraphs>11</Paragraphs>
  <ScaleCrop>false</ScaleCrop>
  <Company/>
  <LinksUpToDate>false</LinksUpToDate>
  <CharactersWithSpaces>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2019-04-12T11:57:00Z</dcterms:created>
  <dcterms:modified xsi:type="dcterms:W3CDTF">2019-04-12T11:59:00Z</dcterms:modified>
</cp:coreProperties>
</file>