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8F994F" w14:textId="77777777" w:rsidR="001573BD" w:rsidRPr="001573BD" w:rsidRDefault="001573BD" w:rsidP="001573BD">
      <w:pPr>
        <w:rPr>
          <w:rFonts w:ascii="Comic Sans MS" w:hAnsi="Comic Sans MS"/>
          <w:b/>
          <w:sz w:val="15"/>
          <w:szCs w:val="15"/>
        </w:rPr>
      </w:pPr>
      <w:r w:rsidRPr="001573BD">
        <w:rPr>
          <w:rFonts w:ascii="Comic Sans MS" w:hAnsi="Comic Sans MS"/>
          <w:b/>
          <w:sz w:val="15"/>
          <w:szCs w:val="15"/>
        </w:rPr>
        <w:t xml:space="preserve">Robijn met Saffier op </w:t>
      </w:r>
      <w:proofErr w:type="spellStart"/>
      <w:r w:rsidRPr="001573BD">
        <w:rPr>
          <w:rFonts w:ascii="Comic Sans MS" w:hAnsi="Comic Sans MS"/>
          <w:b/>
          <w:sz w:val="15"/>
          <w:szCs w:val="15"/>
        </w:rPr>
        <w:t>Biotiet</w:t>
      </w:r>
      <w:proofErr w:type="spellEnd"/>
    </w:p>
    <w:p w14:paraId="2CF96037" w14:textId="77777777" w:rsidR="001573BD" w:rsidRPr="001573BD" w:rsidRDefault="001573BD" w:rsidP="001573BD">
      <w:pPr>
        <w:rPr>
          <w:rFonts w:ascii="Comic Sans MS" w:hAnsi="Comic Sans MS"/>
          <w:sz w:val="15"/>
          <w:szCs w:val="15"/>
        </w:rPr>
      </w:pPr>
      <w:r w:rsidRPr="001573BD">
        <w:rPr>
          <w:rFonts w:ascii="Comic Sans MS" w:hAnsi="Comic Sans MS"/>
          <w:sz w:val="15"/>
          <w:szCs w:val="15"/>
        </w:rPr>
        <w:t xml:space="preserve">Robijn met Saffier op </w:t>
      </w:r>
      <w:proofErr w:type="spellStart"/>
      <w:r w:rsidRPr="001573BD">
        <w:rPr>
          <w:rFonts w:ascii="Comic Sans MS" w:hAnsi="Comic Sans MS"/>
          <w:sz w:val="15"/>
          <w:szCs w:val="15"/>
        </w:rPr>
        <w:t>Biotiet</w:t>
      </w:r>
      <w:proofErr w:type="spellEnd"/>
      <w:r w:rsidRPr="001573BD">
        <w:rPr>
          <w:rFonts w:ascii="Comic Sans MS" w:hAnsi="Comic Sans MS"/>
          <w:sz w:val="15"/>
          <w:szCs w:val="15"/>
        </w:rPr>
        <w:t xml:space="preserve"> is een zeldzame steen uit Madagaskar. Deze komt uit een oude voorraad. </w:t>
      </w:r>
    </w:p>
    <w:p w14:paraId="75ECE2D6" w14:textId="77777777" w:rsidR="001573BD" w:rsidRPr="001573BD" w:rsidRDefault="001573BD" w:rsidP="001573BD">
      <w:pPr>
        <w:rPr>
          <w:rFonts w:ascii="Comic Sans MS" w:hAnsi="Comic Sans MS"/>
          <w:sz w:val="15"/>
          <w:szCs w:val="15"/>
        </w:rPr>
      </w:pPr>
      <w:r w:rsidRPr="001573BD">
        <w:rPr>
          <w:rFonts w:ascii="Comic Sans MS" w:hAnsi="Comic Sans MS"/>
          <w:b/>
          <w:sz w:val="15"/>
          <w:szCs w:val="15"/>
        </w:rPr>
        <w:t>Robijn</w:t>
      </w:r>
      <w:r w:rsidRPr="001573BD">
        <w:rPr>
          <w:rFonts w:ascii="Comic Sans MS" w:hAnsi="Comic Sans MS"/>
          <w:sz w:val="15"/>
          <w:szCs w:val="15"/>
        </w:rPr>
        <w:t xml:space="preserve"> geeft wijsheid, inzicht en een eigen mening. Deze steen van overvloed helpt je om rijkdom en hartstocht in stand te houden. Hij versterkt de eigenwaarde en hij laat zien en voelen wat goed en niet goed is. Bij stress of nare situaties helpt hij je bij jezelf te blijven. Hij brengt je hart in verbinding met je hoofd, brengt het voelen en denken dichter bij elkaar, zodat je orde op zaken kunt stellen. Je kunt dan afscheid nemen van het verleden zonder rancune en verdriet. Hij geeft kracht en energie om te leven, schept evenwicht. Deze steen is een krachtig schild tegen psychische aanvallen. Hij bevordert positieve dromen en duidelijke visualisaties en stimuleert de pijnappelklier. Hij maakt een einde aan woede of negatieve energie, hij helpt deze te transformeren. Hij moedigt een positieve houding aan, verscherpt je bewustzijn en verbetert je concentratie. In fysiek opzicht overwint hij uitputting en lethargie en schenkt hij potentie en kracht, maar tevens kalmeert hij hyperactiviteit. Hij ontgift het lichaam, het bloed en de lymfe, goed bij koorts en besmettelijke ziekten en een trage bloedstroom. Weldadig voor het hart en de bloedsomloop. Hij stimuleert de nieren, bijnieren, voortplantingsorganen en de milt. Hij werkt goed op het gehele verteringssysteem. Hij reinigt de lever en darmen en helpt bij galaanvallen. Omdat deze steen je zo goed aardt, is hij heel goed bij misselijkheid of wagenziekte. Ook goed bij diabetes en fantoompijn. Ook bij allerlei soorten huiduitslag, zoals een koortslip, zweren, wratten, jeugdpuistjes, acne of eczeem.</w:t>
      </w:r>
    </w:p>
    <w:p w14:paraId="1BC7292D" w14:textId="77777777" w:rsidR="001573BD" w:rsidRPr="001573BD" w:rsidRDefault="001573BD" w:rsidP="001573BD">
      <w:pPr>
        <w:rPr>
          <w:rFonts w:ascii="Comic Sans MS" w:hAnsi="Comic Sans MS"/>
          <w:sz w:val="15"/>
          <w:szCs w:val="15"/>
        </w:rPr>
      </w:pPr>
      <w:r w:rsidRPr="001573BD">
        <w:rPr>
          <w:rFonts w:ascii="Comic Sans MS" w:hAnsi="Comic Sans MS"/>
          <w:b/>
          <w:sz w:val="15"/>
          <w:szCs w:val="15"/>
        </w:rPr>
        <w:t>Saffier</w:t>
      </w:r>
      <w:r w:rsidRPr="001573BD">
        <w:rPr>
          <w:rFonts w:ascii="Comic Sans MS" w:hAnsi="Comic Sans MS"/>
          <w:sz w:val="15"/>
          <w:szCs w:val="15"/>
        </w:rPr>
        <w:t xml:space="preserve"> staat bekend als de steen van wijsheid. Hij focust en kalmeert de geest en verdrijft ongewenste gedachten en geestelijke spanning. Hij schenkt gemoedsrust en sereniteit, zorgt voor harmonie op het fysieke, geestelijke en spirituele vlak en herstelt het evenwicht in het lichaam. Als er één steen is die het 3</w:t>
      </w:r>
      <w:r w:rsidRPr="001573BD">
        <w:rPr>
          <w:rFonts w:ascii="Comic Sans MS" w:hAnsi="Comic Sans MS"/>
          <w:sz w:val="15"/>
          <w:szCs w:val="15"/>
          <w:vertAlign w:val="superscript"/>
        </w:rPr>
        <w:t>e</w:t>
      </w:r>
      <w:r w:rsidRPr="001573BD">
        <w:rPr>
          <w:rFonts w:ascii="Comic Sans MS" w:hAnsi="Comic Sans MS"/>
          <w:sz w:val="15"/>
          <w:szCs w:val="15"/>
        </w:rPr>
        <w:t xml:space="preserve"> oog activeert dan is het de saffier. De paranormale vermogens worden op een rustige en duidelijke manier geactiveerd. Je kunt weer in contact met jezelf en/of je gidsen komen. De steen versterkt de eigen mening en laat je inzien wat belangrijk is. De saffier kan ook als talisman of amulet gebruikt worden, hij zorgt voor bescherming. Deze steen heft depressies en spirituele verwarring op en bevordert de concentratie. Saffier brengt voorspoed en trekt allerlei geschenken aan. Op de keel geplaatst heft hij frustraties op en vergemakkelijkt hij zelfexpressie. Ook helpt hij bij problemen met praten, stotteren, slikken, amandelen en de schildklier.  Ondersteunend bij bloedstoornissen, versterkt de aders en verbetert hun elasticiteit. De saffier staat voor onvoorwaardelijke liefde. Blauwe saffier staat voor liefde en zuiverheid en zoekt naar spirituele waarheid. Hij is zeer effectief voor het genezen van de aarde en de chakra’s. Deze kalme steen helpt je op je spirituele pad te blijven en wordt bij sjamaanrituelen gebruikt om negatieve energieën om te zetten. Hij opent en geneest het keelchakra en de schildklier en bevordert zelfexpressie en het uitspreken van je waarheid.</w:t>
      </w:r>
    </w:p>
    <w:p w14:paraId="42835985" w14:textId="77777777" w:rsidR="001573BD" w:rsidRPr="001573BD" w:rsidRDefault="001573BD" w:rsidP="001573BD">
      <w:pPr>
        <w:rPr>
          <w:rFonts w:ascii="Comic Sans MS" w:hAnsi="Comic Sans MS"/>
          <w:sz w:val="15"/>
          <w:szCs w:val="15"/>
        </w:rPr>
      </w:pPr>
      <w:proofErr w:type="spellStart"/>
      <w:r w:rsidRPr="001573BD">
        <w:rPr>
          <w:rFonts w:ascii="Comic Sans MS" w:hAnsi="Comic Sans MS"/>
          <w:b/>
          <w:sz w:val="15"/>
          <w:szCs w:val="15"/>
        </w:rPr>
        <w:t>Biotiet</w:t>
      </w:r>
      <w:proofErr w:type="spellEnd"/>
      <w:r w:rsidRPr="001573BD">
        <w:rPr>
          <w:rFonts w:ascii="Comic Sans MS" w:hAnsi="Comic Sans MS"/>
          <w:b/>
          <w:sz w:val="15"/>
          <w:szCs w:val="15"/>
        </w:rPr>
        <w:t xml:space="preserve"> </w:t>
      </w:r>
      <w:r w:rsidRPr="001573BD">
        <w:rPr>
          <w:rFonts w:ascii="Comic Sans MS" w:hAnsi="Comic Sans MS"/>
          <w:sz w:val="15"/>
          <w:szCs w:val="15"/>
        </w:rPr>
        <w:t xml:space="preserve">is een beschermende steen tegen invloeden van buitenaf helpt je lichaam en je aura te ontgiften en negatieve energie hieruit te verwijderen. Het hele systeem wordt weer uitgelijnd waardoor energie vrijelijk door zowel het fysieke als de subtiele lichamen kan stromen. </w:t>
      </w:r>
      <w:proofErr w:type="spellStart"/>
      <w:r w:rsidRPr="001573BD">
        <w:rPr>
          <w:rFonts w:ascii="Comic Sans MS" w:hAnsi="Comic Sans MS"/>
          <w:sz w:val="15"/>
          <w:szCs w:val="15"/>
        </w:rPr>
        <w:t>Biotiet</w:t>
      </w:r>
      <w:proofErr w:type="spellEnd"/>
      <w:r w:rsidRPr="001573BD">
        <w:rPr>
          <w:rFonts w:ascii="Comic Sans MS" w:hAnsi="Comic Sans MS"/>
          <w:sz w:val="15"/>
          <w:szCs w:val="15"/>
        </w:rPr>
        <w:t xml:space="preserve"> zorgt ervoor dat we objectief naar ons leven kunnen kijken, onszelf te ontplooien en beslissingen te nemen. Hij helpt alles wat niet relevant is terzijde te schuiven en je alleen te concentreren op wat belangrijk is. </w:t>
      </w:r>
      <w:proofErr w:type="spellStart"/>
      <w:proofErr w:type="gramStart"/>
      <w:r w:rsidRPr="001573BD">
        <w:rPr>
          <w:rFonts w:ascii="Comic Sans MS" w:hAnsi="Comic Sans MS"/>
          <w:sz w:val="15"/>
          <w:szCs w:val="15"/>
        </w:rPr>
        <w:t>Biotiet</w:t>
      </w:r>
      <w:proofErr w:type="spellEnd"/>
      <w:r w:rsidRPr="001573BD">
        <w:rPr>
          <w:rFonts w:ascii="Comic Sans MS" w:hAnsi="Comic Sans MS"/>
          <w:sz w:val="15"/>
          <w:szCs w:val="15"/>
        </w:rPr>
        <w:t xml:space="preserve">  geeft</w:t>
      </w:r>
      <w:proofErr w:type="gramEnd"/>
      <w:r w:rsidRPr="001573BD">
        <w:rPr>
          <w:rFonts w:ascii="Comic Sans MS" w:hAnsi="Comic Sans MS"/>
          <w:sz w:val="15"/>
          <w:szCs w:val="15"/>
        </w:rPr>
        <w:t xml:space="preserve"> je leven  richting, tevens verankerd hij je lichtlichaam in de fysieke dimensie. Hij revitaliseert en geeft balans aan het lichaam en is goed voor de voortplantingsorganen, activeert weeën, ontspant de bekkenbodem en baarmoedermond.  Geeft verlichting bij verzuring, reuma, jicht, verstopping, ischias en nierklachten. Ondersteunend bij het herstellen van trauma’s en wanordelijke </w:t>
      </w:r>
      <w:proofErr w:type="spellStart"/>
      <w:r w:rsidRPr="001573BD">
        <w:rPr>
          <w:rFonts w:ascii="Comic Sans MS" w:hAnsi="Comic Sans MS"/>
          <w:sz w:val="15"/>
          <w:szCs w:val="15"/>
        </w:rPr>
        <w:t>celpatronen</w:t>
      </w:r>
      <w:proofErr w:type="spellEnd"/>
      <w:r w:rsidRPr="001573BD">
        <w:rPr>
          <w:rFonts w:ascii="Comic Sans MS" w:hAnsi="Comic Sans MS"/>
          <w:sz w:val="15"/>
          <w:szCs w:val="15"/>
        </w:rPr>
        <w:t>, voor de ogen, gezwellen en de gal.</w:t>
      </w:r>
    </w:p>
    <w:p w14:paraId="440E29AB" w14:textId="77777777" w:rsidR="001573BD" w:rsidRPr="001573BD" w:rsidRDefault="001573BD" w:rsidP="001573BD">
      <w:pPr>
        <w:rPr>
          <w:rFonts w:ascii="Comic Sans MS" w:hAnsi="Comic Sans MS"/>
          <w:sz w:val="15"/>
          <w:szCs w:val="15"/>
        </w:rPr>
      </w:pPr>
      <w:proofErr w:type="gramStart"/>
      <w:r w:rsidRPr="001573BD">
        <w:rPr>
          <w:rFonts w:ascii="Comic Sans MS" w:hAnsi="Comic Sans MS"/>
          <w:sz w:val="15"/>
          <w:szCs w:val="15"/>
        </w:rPr>
        <w:t>www.lichtpuntjekristallen.nl</w:t>
      </w:r>
      <w:proofErr w:type="gramEnd"/>
    </w:p>
    <w:p w14:paraId="6E61639A" w14:textId="77777777" w:rsidR="001573BD" w:rsidRPr="001573BD" w:rsidRDefault="001573BD" w:rsidP="001573BD">
      <w:pPr>
        <w:tabs>
          <w:tab w:val="left" w:pos="520"/>
        </w:tabs>
        <w:rPr>
          <w:rFonts w:ascii="Comic Sans MS" w:hAnsi="Comic Sans MS"/>
          <w:sz w:val="15"/>
          <w:szCs w:val="15"/>
        </w:rPr>
      </w:pPr>
      <w:r w:rsidRPr="001573BD">
        <w:rPr>
          <w:rFonts w:ascii="Comic Sans MS" w:hAnsi="Comic Sans MS"/>
          <w:sz w:val="15"/>
          <w:szCs w:val="15"/>
        </w:rPr>
        <w:tab/>
      </w:r>
      <w:bookmarkStart w:id="0" w:name="_GoBack"/>
      <w:bookmarkEnd w:id="0"/>
    </w:p>
    <w:p w14:paraId="29370D06" w14:textId="77777777" w:rsidR="001573BD" w:rsidRPr="001573BD" w:rsidRDefault="001573BD" w:rsidP="001573BD">
      <w:pPr>
        <w:rPr>
          <w:rFonts w:ascii="Comic Sans MS" w:hAnsi="Comic Sans MS"/>
          <w:b/>
          <w:sz w:val="15"/>
          <w:szCs w:val="15"/>
        </w:rPr>
      </w:pPr>
      <w:r w:rsidRPr="001573BD">
        <w:rPr>
          <w:rFonts w:ascii="Comic Sans MS" w:hAnsi="Comic Sans MS"/>
          <w:b/>
          <w:sz w:val="15"/>
          <w:szCs w:val="15"/>
        </w:rPr>
        <w:t xml:space="preserve">Robijn met Saffier op </w:t>
      </w:r>
      <w:proofErr w:type="spellStart"/>
      <w:r w:rsidRPr="001573BD">
        <w:rPr>
          <w:rFonts w:ascii="Comic Sans MS" w:hAnsi="Comic Sans MS"/>
          <w:b/>
          <w:sz w:val="15"/>
          <w:szCs w:val="15"/>
        </w:rPr>
        <w:t>Biotiet</w:t>
      </w:r>
      <w:proofErr w:type="spellEnd"/>
    </w:p>
    <w:p w14:paraId="3FFB5F3E" w14:textId="77777777" w:rsidR="001573BD" w:rsidRPr="001573BD" w:rsidRDefault="001573BD" w:rsidP="001573BD">
      <w:pPr>
        <w:rPr>
          <w:rFonts w:ascii="Comic Sans MS" w:hAnsi="Comic Sans MS"/>
          <w:sz w:val="15"/>
          <w:szCs w:val="15"/>
        </w:rPr>
      </w:pPr>
      <w:r w:rsidRPr="001573BD">
        <w:rPr>
          <w:rFonts w:ascii="Comic Sans MS" w:hAnsi="Comic Sans MS"/>
          <w:sz w:val="15"/>
          <w:szCs w:val="15"/>
        </w:rPr>
        <w:t xml:space="preserve">Robijn met Saffier op </w:t>
      </w:r>
      <w:proofErr w:type="spellStart"/>
      <w:r w:rsidRPr="001573BD">
        <w:rPr>
          <w:rFonts w:ascii="Comic Sans MS" w:hAnsi="Comic Sans MS"/>
          <w:sz w:val="15"/>
          <w:szCs w:val="15"/>
        </w:rPr>
        <w:t>Biotiet</w:t>
      </w:r>
      <w:proofErr w:type="spellEnd"/>
      <w:r w:rsidRPr="001573BD">
        <w:rPr>
          <w:rFonts w:ascii="Comic Sans MS" w:hAnsi="Comic Sans MS"/>
          <w:sz w:val="15"/>
          <w:szCs w:val="15"/>
        </w:rPr>
        <w:t xml:space="preserve"> is een zeldzame steen uit Madagaskar. Deze komt uit een oude voorraad. </w:t>
      </w:r>
    </w:p>
    <w:p w14:paraId="2981B2FA" w14:textId="77777777" w:rsidR="001573BD" w:rsidRPr="001573BD" w:rsidRDefault="001573BD" w:rsidP="001573BD">
      <w:pPr>
        <w:rPr>
          <w:rFonts w:ascii="Comic Sans MS" w:hAnsi="Comic Sans MS"/>
          <w:sz w:val="15"/>
          <w:szCs w:val="15"/>
        </w:rPr>
      </w:pPr>
      <w:r w:rsidRPr="001573BD">
        <w:rPr>
          <w:rFonts w:ascii="Comic Sans MS" w:hAnsi="Comic Sans MS"/>
          <w:b/>
          <w:sz w:val="15"/>
          <w:szCs w:val="15"/>
        </w:rPr>
        <w:t>Robijn</w:t>
      </w:r>
      <w:r w:rsidRPr="001573BD">
        <w:rPr>
          <w:rFonts w:ascii="Comic Sans MS" w:hAnsi="Comic Sans MS"/>
          <w:sz w:val="15"/>
          <w:szCs w:val="15"/>
        </w:rPr>
        <w:t xml:space="preserve"> geeft wijsheid, inzicht en een eigen mening. Deze steen van overvloed helpt je om rijkdom en hartstocht in stand te houden. Hij versterkt de eigenwaarde en hij laat zien en voelen wat goed en niet goed is. Bij stress of nare situaties helpt hij je bij jezelf te blijven. Hij brengt je hart in verbinding met je hoofd, brengt het voelen en denken dichter bij elkaar, zodat je orde op zaken kunt stellen. Je kunt dan afscheid nemen van het verleden zonder rancune en verdriet. Hij geeft kracht en energie om te leven, schept evenwicht. Deze steen is een krachtig schild tegen psychische aanvallen. Hij bevordert positieve dromen en duidelijke visualisaties en stimuleert de pijnappelklier. Hij maakt een einde aan woede of negatieve energie, hij helpt deze te transformeren. Hij moedigt een positieve houding aan, verscherpt je bewustzijn en verbetert je concentratie. In fysiek opzicht overwint hij uitputting en lethargie en schenkt hij potentie en kracht, maar tevens kalmeert hij hyperactiviteit. Hij ontgift het lichaam, het bloed en de lymfe, goed bij koorts en besmettelijke ziekten en een trage bloedstroom. Weldadig voor het hart en de bloedsomloop. Hij stimuleert de nieren, bijnieren, voortplantingsorganen en de milt. Hij werkt goed op het gehele verteringssysteem. Hij reinigt de lever en darmen en helpt bij galaanvallen. Omdat deze steen je zo goed aardt, is hij heel goed bij misselijkheid of wagenziekte. Ook goed bij diabetes en fantoompijn. Ook bij allerlei soorten huiduitslag, zoals een koortslip, zweren, wratten, jeugdpuistjes, acne of eczeem.</w:t>
      </w:r>
    </w:p>
    <w:p w14:paraId="6FBBF869" w14:textId="77777777" w:rsidR="001573BD" w:rsidRPr="001573BD" w:rsidRDefault="001573BD" w:rsidP="001573BD">
      <w:pPr>
        <w:rPr>
          <w:rFonts w:ascii="Comic Sans MS" w:hAnsi="Comic Sans MS"/>
          <w:sz w:val="15"/>
          <w:szCs w:val="15"/>
        </w:rPr>
      </w:pPr>
      <w:r w:rsidRPr="001573BD">
        <w:rPr>
          <w:rFonts w:ascii="Comic Sans MS" w:hAnsi="Comic Sans MS"/>
          <w:b/>
          <w:sz w:val="15"/>
          <w:szCs w:val="15"/>
        </w:rPr>
        <w:t>Saffier</w:t>
      </w:r>
      <w:r w:rsidRPr="001573BD">
        <w:rPr>
          <w:rFonts w:ascii="Comic Sans MS" w:hAnsi="Comic Sans MS"/>
          <w:sz w:val="15"/>
          <w:szCs w:val="15"/>
        </w:rPr>
        <w:t xml:space="preserve"> staat bekend als de steen van wijsheid. Hij focust en kalmeert de geest en verdrijft ongewenste gedachten en geestelijke spanning. Hij schenkt gemoedsrust en sereniteit, zorgt voor harmonie op het fysieke, geestelijke en spirituele vlak en herstelt het evenwicht in het lichaam. Als er één steen is die het 3</w:t>
      </w:r>
      <w:r w:rsidRPr="001573BD">
        <w:rPr>
          <w:rFonts w:ascii="Comic Sans MS" w:hAnsi="Comic Sans MS"/>
          <w:sz w:val="15"/>
          <w:szCs w:val="15"/>
          <w:vertAlign w:val="superscript"/>
        </w:rPr>
        <w:t>e</w:t>
      </w:r>
      <w:r w:rsidRPr="001573BD">
        <w:rPr>
          <w:rFonts w:ascii="Comic Sans MS" w:hAnsi="Comic Sans MS"/>
          <w:sz w:val="15"/>
          <w:szCs w:val="15"/>
        </w:rPr>
        <w:t xml:space="preserve"> oog activeert dan is het de saffier. De paranormale vermogens worden op een rustige en duidelijke manier geactiveerd. Je kunt weer in contact met jezelf en/of je gidsen komen. De steen versterkt de eigen mening en laat je inzien wat belangrijk is. De saffier kan ook als talisman of amulet gebruikt worden, hij zorgt voor bescherming. Deze steen heft depressies en spirituele verwarring op en bevordert de concentratie. Saffier brengt voorspoed en trekt allerlei geschenken aan. Op de keel geplaatst heft hij frustraties op en vergemakkelijkt hij zelfexpressie. Ook helpt hij bij problemen met praten, stotteren, slikken, amandelen en de schildklier.  Ondersteunend bij bloedstoornissen, versterkt de aders en verbetert hun elasticiteit. De saffier staat voor onvoorwaardelijke liefde. Blauwe saffier staat voor liefde en zuiverheid en zoekt naar spirituele waarheid. Hij is zeer effectief voor het genezen van de aarde en de chakra’s. Deze kalme steen helpt je op je spirituele pad te blijven en wordt bij sjamaanrituelen gebruikt om negatieve energieën om te zetten. Hij opent en geneest het keelchakra en de schildklier en bevordert zelfexpressie en het uitspreken van je waarheid.</w:t>
      </w:r>
    </w:p>
    <w:p w14:paraId="1935BAF3" w14:textId="77777777" w:rsidR="001573BD" w:rsidRPr="001573BD" w:rsidRDefault="001573BD" w:rsidP="001573BD">
      <w:pPr>
        <w:rPr>
          <w:rFonts w:ascii="Comic Sans MS" w:hAnsi="Comic Sans MS"/>
          <w:sz w:val="15"/>
          <w:szCs w:val="15"/>
        </w:rPr>
      </w:pPr>
      <w:proofErr w:type="spellStart"/>
      <w:r w:rsidRPr="001573BD">
        <w:rPr>
          <w:rFonts w:ascii="Comic Sans MS" w:hAnsi="Comic Sans MS"/>
          <w:b/>
          <w:sz w:val="15"/>
          <w:szCs w:val="15"/>
        </w:rPr>
        <w:t>Biotiet</w:t>
      </w:r>
      <w:proofErr w:type="spellEnd"/>
      <w:r w:rsidRPr="001573BD">
        <w:rPr>
          <w:rFonts w:ascii="Comic Sans MS" w:hAnsi="Comic Sans MS"/>
          <w:sz w:val="15"/>
          <w:szCs w:val="15"/>
        </w:rPr>
        <w:t xml:space="preserve"> is een beschermende steen tegen invloeden van buitenaf helpt je lichaam en je aura te ontgiften en negatieve energie hieruit te verwijderen. Het hele systeem wordt weer uitgelijnd waardoor energie vrijelijk door zowel het fysieke als de subtiele lichamen kan stromen. </w:t>
      </w:r>
      <w:proofErr w:type="spellStart"/>
      <w:r w:rsidRPr="001573BD">
        <w:rPr>
          <w:rFonts w:ascii="Comic Sans MS" w:hAnsi="Comic Sans MS"/>
          <w:sz w:val="15"/>
          <w:szCs w:val="15"/>
        </w:rPr>
        <w:t>Biotiet</w:t>
      </w:r>
      <w:proofErr w:type="spellEnd"/>
      <w:r w:rsidRPr="001573BD">
        <w:rPr>
          <w:rFonts w:ascii="Comic Sans MS" w:hAnsi="Comic Sans MS"/>
          <w:sz w:val="15"/>
          <w:szCs w:val="15"/>
        </w:rPr>
        <w:t xml:space="preserve"> zorgt ervoor dat we objectief naar ons leven kunnen kijken, onszelf te ontplooien en beslissingen te nemen. Hij helpt alles wat niet relevant is terzijde te schuiven en je alleen te concentreren op wat belangrijk is. </w:t>
      </w:r>
      <w:proofErr w:type="spellStart"/>
      <w:proofErr w:type="gramStart"/>
      <w:r w:rsidRPr="001573BD">
        <w:rPr>
          <w:rFonts w:ascii="Comic Sans MS" w:hAnsi="Comic Sans MS"/>
          <w:sz w:val="15"/>
          <w:szCs w:val="15"/>
        </w:rPr>
        <w:t>Biotiet</w:t>
      </w:r>
      <w:proofErr w:type="spellEnd"/>
      <w:r w:rsidRPr="001573BD">
        <w:rPr>
          <w:rFonts w:ascii="Comic Sans MS" w:hAnsi="Comic Sans MS"/>
          <w:sz w:val="15"/>
          <w:szCs w:val="15"/>
        </w:rPr>
        <w:t xml:space="preserve">  geeft</w:t>
      </w:r>
      <w:proofErr w:type="gramEnd"/>
      <w:r w:rsidRPr="001573BD">
        <w:rPr>
          <w:rFonts w:ascii="Comic Sans MS" w:hAnsi="Comic Sans MS"/>
          <w:sz w:val="15"/>
          <w:szCs w:val="15"/>
        </w:rPr>
        <w:t xml:space="preserve"> je leven  richting, tevens verankerd hij je lichtlichaam in de fysieke dimensie. Hij revitaliseert en geeft balans aan het lichaam en is goed voor de voortplantingsorganen, activeert weeën, ontspant de bekkenbodem en baarmoedermond.  Geeft verlichting bij verzuring, reuma, jicht, verstopping, ischias en nierklachten. Ondersteunend bij het herstellen van trauma’s en wanordelijke </w:t>
      </w:r>
      <w:proofErr w:type="spellStart"/>
      <w:r w:rsidRPr="001573BD">
        <w:rPr>
          <w:rFonts w:ascii="Comic Sans MS" w:hAnsi="Comic Sans MS"/>
          <w:sz w:val="15"/>
          <w:szCs w:val="15"/>
        </w:rPr>
        <w:t>celpatronen</w:t>
      </w:r>
      <w:proofErr w:type="spellEnd"/>
      <w:r w:rsidRPr="001573BD">
        <w:rPr>
          <w:rFonts w:ascii="Comic Sans MS" w:hAnsi="Comic Sans MS"/>
          <w:sz w:val="15"/>
          <w:szCs w:val="15"/>
        </w:rPr>
        <w:t>, voor de ogen, gezwellen en de gal.</w:t>
      </w:r>
    </w:p>
    <w:p w14:paraId="3D51B7D9" w14:textId="77777777" w:rsidR="001573BD" w:rsidRPr="001573BD" w:rsidRDefault="001573BD" w:rsidP="001573BD">
      <w:pPr>
        <w:rPr>
          <w:rFonts w:ascii="Comic Sans MS" w:hAnsi="Comic Sans MS"/>
          <w:sz w:val="15"/>
          <w:szCs w:val="15"/>
        </w:rPr>
      </w:pPr>
      <w:proofErr w:type="gramStart"/>
      <w:r w:rsidRPr="001573BD">
        <w:rPr>
          <w:rFonts w:ascii="Comic Sans MS" w:hAnsi="Comic Sans MS"/>
          <w:sz w:val="15"/>
          <w:szCs w:val="15"/>
        </w:rPr>
        <w:t>www.lichtpuntjekristallen.nl</w:t>
      </w:r>
      <w:proofErr w:type="gramEnd"/>
    </w:p>
    <w:p w14:paraId="0306C2D2" w14:textId="77777777" w:rsidR="001573BD" w:rsidRPr="001573BD" w:rsidRDefault="001573BD" w:rsidP="001573BD">
      <w:pPr>
        <w:tabs>
          <w:tab w:val="left" w:pos="520"/>
        </w:tabs>
        <w:rPr>
          <w:rFonts w:ascii="Comic Sans MS" w:hAnsi="Comic Sans MS"/>
          <w:sz w:val="15"/>
          <w:szCs w:val="15"/>
        </w:rPr>
      </w:pPr>
      <w:r w:rsidRPr="001573BD">
        <w:rPr>
          <w:rFonts w:ascii="Comic Sans MS" w:hAnsi="Comic Sans MS"/>
          <w:sz w:val="15"/>
          <w:szCs w:val="15"/>
        </w:rPr>
        <w:tab/>
      </w:r>
    </w:p>
    <w:p w14:paraId="356CB49A" w14:textId="77777777" w:rsidR="0039664A" w:rsidRPr="001573BD" w:rsidRDefault="001573BD">
      <w:pPr>
        <w:rPr>
          <w:sz w:val="15"/>
          <w:szCs w:val="15"/>
        </w:rPr>
      </w:pPr>
    </w:p>
    <w:sectPr w:rsidR="0039664A" w:rsidRPr="001573BD"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3BD"/>
    <w:rsid w:val="00064AAD"/>
    <w:rsid w:val="001573BD"/>
    <w:rsid w:val="001E7FD6"/>
    <w:rsid w:val="003B3D47"/>
    <w:rsid w:val="00A5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9D46A9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573B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1287</Words>
  <Characters>7080</Characters>
  <Application>Microsoft Macintosh Word</Application>
  <DocSecurity>0</DocSecurity>
  <Lines>59</Lines>
  <Paragraphs>16</Paragraphs>
  <ScaleCrop>false</ScaleCrop>
  <LinksUpToDate>false</LinksUpToDate>
  <CharactersWithSpaces>8351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2016-10-30T10:38:00Z</dcterms:created>
  <dcterms:modified xsi:type="dcterms:W3CDTF">2016-10-30T10:39:00Z</dcterms:modified>
</cp:coreProperties>
</file>