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171EE" w14:textId="77777777" w:rsidR="003E1FA3" w:rsidRPr="003E1FA3" w:rsidRDefault="003E1FA3" w:rsidP="003E1FA3">
      <w:pPr>
        <w:rPr>
          <w:rFonts w:ascii="Comic Sans MS" w:hAnsi="Comic Sans MS"/>
          <w:sz w:val="20"/>
          <w:szCs w:val="20"/>
        </w:rPr>
      </w:pPr>
      <w:r w:rsidRPr="003E1FA3">
        <w:rPr>
          <w:rFonts w:ascii="Comic Sans MS" w:hAnsi="Comic Sans MS"/>
          <w:sz w:val="20"/>
          <w:szCs w:val="20"/>
        </w:rPr>
        <w:t>Pyriet met Speculariet (hematiet in kristalvorm) uit Elba</w:t>
      </w:r>
    </w:p>
    <w:p w14:paraId="3D0C9220" w14:textId="77777777" w:rsidR="003E1FA3" w:rsidRPr="003E1FA3" w:rsidRDefault="003E1FA3" w:rsidP="003E1FA3">
      <w:pPr>
        <w:rPr>
          <w:rFonts w:ascii="Comic Sans MS" w:hAnsi="Comic Sans MS"/>
          <w:sz w:val="20"/>
          <w:szCs w:val="20"/>
        </w:rPr>
      </w:pPr>
      <w:r w:rsidRPr="003E1FA3">
        <w:rPr>
          <w:rFonts w:ascii="Comic Sans MS" w:hAnsi="Comic Sans MS"/>
          <w:sz w:val="20"/>
          <w:szCs w:val="20"/>
        </w:rPr>
        <w:t xml:space="preserve">Pyriet is een uitstekend energieschild, hij blokkeert negatieve energie en vervuilde stoffen op alle niveaus, voorkomt energielekkages uit het fysieke lichaam en de aura. Hij creëert een positieve zienswijze. Goed bij een </w:t>
      </w:r>
      <w:proofErr w:type="gramStart"/>
      <w:r w:rsidRPr="003E1FA3">
        <w:rPr>
          <w:rFonts w:ascii="Comic Sans MS" w:hAnsi="Comic Sans MS"/>
          <w:sz w:val="20"/>
          <w:szCs w:val="20"/>
        </w:rPr>
        <w:t>minderwaardigheids complex</w:t>
      </w:r>
      <w:proofErr w:type="gramEnd"/>
      <w:r w:rsidRPr="003E1FA3">
        <w:rPr>
          <w:rFonts w:ascii="Comic Sans MS" w:hAnsi="Comic Sans MS"/>
          <w:sz w:val="20"/>
          <w:szCs w:val="20"/>
        </w:rPr>
        <w:t>, versterkt de mannelijkheid. Helpt om bij de wortel van karmische en psychosomatische aandoeningen te komen. Goed bij wanhoop, vermoeidheid, geheugen, spijsverteringskanaal, longen, astma, bronchitis.</w:t>
      </w:r>
    </w:p>
    <w:p w14:paraId="264EB59C" w14:textId="77777777" w:rsidR="003E1FA3" w:rsidRPr="003E1FA3" w:rsidRDefault="003E1FA3" w:rsidP="003E1FA3">
      <w:pPr>
        <w:rPr>
          <w:rFonts w:ascii="Comic Sans MS" w:hAnsi="Comic Sans MS"/>
          <w:sz w:val="20"/>
          <w:szCs w:val="20"/>
        </w:rPr>
      </w:pPr>
      <w:r w:rsidRPr="003E1FA3">
        <w:rPr>
          <w:rFonts w:ascii="Comic Sans MS" w:hAnsi="Comic Sans MS"/>
          <w:sz w:val="20"/>
          <w:szCs w:val="20"/>
        </w:rPr>
        <w:t xml:space="preserve">Speculariet (hematiet in kristalvorm) is een hogere resonantie van hematiet die lichtwerkers helpt in te zien hoe ze hun hoge aspiraties kunnen verenigen met het fysieke leven. Speculariet helpt je de visie van de buitenwereld op wat ‘spiritueel’ is te overstijgen en dat je hier op aarde je eigen unieke expressie van de geestwereld creëert met gebruikmaking van je persoonlijke talenten en dromen. Dus te manifesteren wat </w:t>
      </w:r>
      <w:proofErr w:type="gramStart"/>
      <w:r w:rsidRPr="003E1FA3">
        <w:rPr>
          <w:rFonts w:ascii="Comic Sans MS" w:hAnsi="Comic Sans MS"/>
          <w:sz w:val="20"/>
          <w:szCs w:val="20"/>
        </w:rPr>
        <w:t>jou</w:t>
      </w:r>
      <w:proofErr w:type="gramEnd"/>
      <w:r w:rsidRPr="003E1FA3">
        <w:rPr>
          <w:rFonts w:ascii="Comic Sans MS" w:hAnsi="Comic Sans MS"/>
          <w:sz w:val="20"/>
          <w:szCs w:val="20"/>
        </w:rPr>
        <w:t xml:space="preserve"> echte vreugde brengt zonder de beperkingen door wat volgends jou mogelijk of toegestaan is en ook om het oordeel over wat ‘spiritueel’ is of niet los te laten. De geestwereld beoordeelt je niet naar de vorm die je creaties aanneemt, maar kijkt naar de passie en hartenkracht die je erin legt. Speculariet helpt hoogfrequentie energie in de wereld van alledag te aarden. Hij helpt je om je persoonlijke talenten in alledaagse situaties toe te passen zodat het leven een ware uitdrukking van je geest wordt. De steen helpt het lichaam energie met een hoge frequentie op te nemen en de invloed van elektromagnetische velden zoals elektrosmog op je energielichaam te reguleren. Deze combinatie is weldadig voor de bloedsomloop, hemoglobine, bloedarmoede en het bloed.</w:t>
      </w:r>
    </w:p>
    <w:p w14:paraId="3499EF4C" w14:textId="77777777" w:rsidR="003E1FA3" w:rsidRPr="003E1FA3" w:rsidRDefault="003E1FA3" w:rsidP="003E1FA3">
      <w:pPr>
        <w:rPr>
          <w:rFonts w:ascii="Comic Sans MS" w:hAnsi="Comic Sans MS"/>
          <w:sz w:val="20"/>
          <w:szCs w:val="20"/>
        </w:rPr>
      </w:pPr>
      <w:proofErr w:type="gramStart"/>
      <w:r w:rsidRPr="003E1FA3">
        <w:rPr>
          <w:rFonts w:ascii="Comic Sans MS" w:hAnsi="Comic Sans MS"/>
          <w:sz w:val="20"/>
          <w:szCs w:val="20"/>
        </w:rPr>
        <w:t>www.lichtpuntjekristallen.nl</w:t>
      </w:r>
      <w:proofErr w:type="gramEnd"/>
    </w:p>
    <w:p w14:paraId="107E1758" w14:textId="77777777" w:rsidR="007F6C79" w:rsidRPr="003E1FA3" w:rsidRDefault="007F6C79">
      <w:pPr>
        <w:rPr>
          <w:sz w:val="20"/>
          <w:szCs w:val="20"/>
        </w:rPr>
      </w:pPr>
    </w:p>
    <w:p w14:paraId="47B33880" w14:textId="72C68BA8" w:rsidR="003E1FA3" w:rsidRPr="00FE1242" w:rsidRDefault="003E1FA3" w:rsidP="003E1FA3">
      <w:pPr>
        <w:rPr>
          <w:rFonts w:ascii="Comic Sans MS" w:hAnsi="Comic Sans MS"/>
          <w:sz w:val="20"/>
          <w:szCs w:val="20"/>
        </w:rPr>
      </w:pPr>
      <w:r w:rsidRPr="00FE1242">
        <w:rPr>
          <w:rFonts w:ascii="Comic Sans MS" w:hAnsi="Comic Sans MS"/>
          <w:sz w:val="20"/>
          <w:szCs w:val="20"/>
        </w:rPr>
        <w:t xml:space="preserve">Pyriet met </w:t>
      </w:r>
      <w:proofErr w:type="spellStart"/>
      <w:r w:rsidRPr="00FE1242">
        <w:rPr>
          <w:rFonts w:ascii="Comic Sans MS" w:hAnsi="Comic Sans MS"/>
          <w:sz w:val="20"/>
          <w:szCs w:val="20"/>
        </w:rPr>
        <w:t>Speculariet</w:t>
      </w:r>
      <w:proofErr w:type="spellEnd"/>
      <w:r w:rsidRPr="00FE1242">
        <w:rPr>
          <w:rFonts w:ascii="Comic Sans MS" w:hAnsi="Comic Sans MS"/>
          <w:sz w:val="20"/>
          <w:szCs w:val="20"/>
        </w:rPr>
        <w:t xml:space="preserve"> (hematiet in kristalvorm) uit Elba</w:t>
      </w:r>
    </w:p>
    <w:p w14:paraId="418B6789" w14:textId="77777777" w:rsidR="003E1FA3" w:rsidRPr="00FE1242" w:rsidRDefault="003E1FA3" w:rsidP="003E1FA3">
      <w:pPr>
        <w:rPr>
          <w:rFonts w:ascii="Comic Sans MS" w:hAnsi="Comic Sans MS"/>
          <w:sz w:val="20"/>
          <w:szCs w:val="20"/>
        </w:rPr>
      </w:pPr>
      <w:r w:rsidRPr="00FE1242">
        <w:rPr>
          <w:rFonts w:ascii="Comic Sans MS" w:hAnsi="Comic Sans MS"/>
          <w:sz w:val="20"/>
          <w:szCs w:val="20"/>
        </w:rPr>
        <w:t xml:space="preserve">Pyriet is een uitstekend energieschild, hij blokkeert negatieve energie en vervuilde stoffen op alle niveaus, voorkomt energielekkages uit het fysieke lichaam en de aura. Hij creëert een positieve zienswijze. Goed bij een </w:t>
      </w:r>
      <w:proofErr w:type="gramStart"/>
      <w:r w:rsidRPr="00FE1242">
        <w:rPr>
          <w:rFonts w:ascii="Comic Sans MS" w:hAnsi="Comic Sans MS"/>
          <w:sz w:val="20"/>
          <w:szCs w:val="20"/>
        </w:rPr>
        <w:t>minderwaardigheids complex</w:t>
      </w:r>
      <w:proofErr w:type="gramEnd"/>
      <w:r w:rsidRPr="00FE1242">
        <w:rPr>
          <w:rFonts w:ascii="Comic Sans MS" w:hAnsi="Comic Sans MS"/>
          <w:sz w:val="20"/>
          <w:szCs w:val="20"/>
        </w:rPr>
        <w:t>, versterkt de mannelijkheid. Helpt om bij de wortel van karmische en psychosomatische aandoeningen te komen. Goed bij wanhoop, vermoeidheid, geheugen, spijsverteringskanaal, longen, astma, bronchitis.</w:t>
      </w:r>
      <w:r w:rsidR="00FD222D" w:rsidRPr="00FE1242">
        <w:rPr>
          <w:rFonts w:ascii="Comic Sans MS" w:hAnsi="Comic Sans MS"/>
          <w:sz w:val="20"/>
          <w:szCs w:val="20"/>
        </w:rPr>
        <w:t xml:space="preserve"> </w:t>
      </w:r>
      <w:r w:rsidRPr="00FE1242">
        <w:rPr>
          <w:rFonts w:ascii="Comic Sans MS" w:hAnsi="Comic Sans MS"/>
          <w:sz w:val="20"/>
          <w:szCs w:val="20"/>
        </w:rPr>
        <w:t xml:space="preserve">Speculariet (hematiet in kristalvorm) is een hogere resonantie van hematiet die lichtwerkers helpt in te zien hoe ze hun hoge aspiraties kunnen verenigen met het fysieke leven. Speculariet helpt je de visie van de buitenwereld op wat ‘spiritueel’ is te overstijgen en dat je hier op aarde je eigen unieke expressie van de geestwereld creëert met gebruikmaking van je persoonlijke talenten en dromen. Dus te manifesteren wat </w:t>
      </w:r>
      <w:proofErr w:type="gramStart"/>
      <w:r w:rsidRPr="00FE1242">
        <w:rPr>
          <w:rFonts w:ascii="Comic Sans MS" w:hAnsi="Comic Sans MS"/>
          <w:sz w:val="20"/>
          <w:szCs w:val="20"/>
        </w:rPr>
        <w:t>jou</w:t>
      </w:r>
      <w:proofErr w:type="gramEnd"/>
      <w:r w:rsidRPr="00FE1242">
        <w:rPr>
          <w:rFonts w:ascii="Comic Sans MS" w:hAnsi="Comic Sans MS"/>
          <w:sz w:val="20"/>
          <w:szCs w:val="20"/>
        </w:rPr>
        <w:t xml:space="preserve"> echte vreugde brengt zonder de beperkingen door wat volgends jou mogelijk of toegestaan is en ook om het oordeel over wat ‘spiritueel’ is of niet los te laten. De geestwereld beoordeelt je niet naar de vorm die je creaties aanneemt, maar kijkt naar de passie en hartenkracht die je erin legt. Speculariet helpt hoogfrequentie energie in de wereld van alledag te aarden. Hij helpt je om je persoonlijke talenten in alledaagse situaties toe te passen zodat </w:t>
      </w:r>
      <w:proofErr w:type="gramStart"/>
      <w:r w:rsidRPr="00FE1242">
        <w:rPr>
          <w:rFonts w:ascii="Comic Sans MS" w:hAnsi="Comic Sans MS"/>
          <w:sz w:val="20"/>
          <w:szCs w:val="20"/>
        </w:rPr>
        <w:t>het</w:t>
      </w:r>
      <w:proofErr w:type="gramEnd"/>
      <w:r w:rsidRPr="00FE1242">
        <w:rPr>
          <w:rFonts w:ascii="Comic Sans MS" w:hAnsi="Comic Sans MS"/>
          <w:sz w:val="20"/>
          <w:szCs w:val="20"/>
        </w:rPr>
        <w:t xml:space="preserve"> leven een ware uitdrukking van je geest wordt. De steen helpt het lichaam energie met een hoge frequentie op te nemen en de invloed van elektromagnetische velden zoals elektrosmog op je energielichaam te reguleren. Deze combinatie is weldadig voor de bloedsomloop, hemoglobine, bloedarmoede en het bloed.</w:t>
      </w:r>
    </w:p>
    <w:p w14:paraId="1C0FBA54" w14:textId="77777777" w:rsidR="003E1FA3" w:rsidRPr="00FE1242" w:rsidRDefault="003E1FA3" w:rsidP="003E1FA3">
      <w:pPr>
        <w:rPr>
          <w:rFonts w:ascii="Comic Sans MS" w:hAnsi="Comic Sans MS"/>
          <w:sz w:val="20"/>
          <w:szCs w:val="20"/>
        </w:rPr>
      </w:pPr>
      <w:proofErr w:type="gramStart"/>
      <w:r w:rsidRPr="00FE1242">
        <w:rPr>
          <w:rFonts w:ascii="Comic Sans MS" w:hAnsi="Comic Sans MS"/>
          <w:sz w:val="20"/>
          <w:szCs w:val="20"/>
        </w:rPr>
        <w:t>www.lichtpuntjekristallen.nl</w:t>
      </w:r>
      <w:proofErr w:type="gramEnd"/>
    </w:p>
    <w:p w14:paraId="226BEDE7" w14:textId="77777777" w:rsidR="003E1FA3" w:rsidRPr="003E1FA3" w:rsidRDefault="003E1FA3">
      <w:pPr>
        <w:rPr>
          <w:sz w:val="21"/>
          <w:szCs w:val="21"/>
        </w:rPr>
      </w:pPr>
    </w:p>
    <w:p w14:paraId="14BFD806" w14:textId="09527510" w:rsidR="003E1FA3" w:rsidRPr="003E1FA3" w:rsidRDefault="003E1FA3" w:rsidP="003E1FA3">
      <w:pPr>
        <w:rPr>
          <w:rFonts w:ascii="Comic Sans MS" w:hAnsi="Comic Sans MS"/>
          <w:sz w:val="20"/>
          <w:szCs w:val="20"/>
        </w:rPr>
      </w:pPr>
      <w:r w:rsidRPr="003E1FA3">
        <w:rPr>
          <w:rFonts w:ascii="Comic Sans MS" w:hAnsi="Comic Sans MS"/>
          <w:sz w:val="20"/>
          <w:szCs w:val="20"/>
        </w:rPr>
        <w:t xml:space="preserve">Pyriet met </w:t>
      </w:r>
      <w:proofErr w:type="spellStart"/>
      <w:r w:rsidRPr="003E1FA3">
        <w:rPr>
          <w:rFonts w:ascii="Comic Sans MS" w:hAnsi="Comic Sans MS"/>
          <w:sz w:val="20"/>
          <w:szCs w:val="20"/>
        </w:rPr>
        <w:t>Speculariet</w:t>
      </w:r>
      <w:proofErr w:type="spellEnd"/>
      <w:r w:rsidRPr="003E1FA3">
        <w:rPr>
          <w:rFonts w:ascii="Comic Sans MS" w:hAnsi="Comic Sans MS"/>
          <w:sz w:val="20"/>
          <w:szCs w:val="20"/>
        </w:rPr>
        <w:t xml:space="preserve"> (hematiet in kristalvorm) uit Elba</w:t>
      </w:r>
    </w:p>
    <w:p w14:paraId="1ECF2C42" w14:textId="77777777" w:rsidR="003E1FA3" w:rsidRPr="003E1FA3" w:rsidRDefault="003E1FA3" w:rsidP="003E1FA3">
      <w:pPr>
        <w:rPr>
          <w:rFonts w:ascii="Comic Sans MS" w:hAnsi="Comic Sans MS"/>
          <w:sz w:val="20"/>
          <w:szCs w:val="20"/>
        </w:rPr>
      </w:pPr>
      <w:r w:rsidRPr="003E1FA3">
        <w:rPr>
          <w:rFonts w:ascii="Comic Sans MS" w:hAnsi="Comic Sans MS"/>
          <w:sz w:val="20"/>
          <w:szCs w:val="20"/>
        </w:rPr>
        <w:t xml:space="preserve">Pyriet is een uitstekend energieschild, hij blokkeert negatieve energie en vervuilde stoffen op alle niveaus, voorkomt energielekkages uit het fysieke lichaam en de aura. Hij creëert een positieve zienswijze. Goed bij een </w:t>
      </w:r>
      <w:proofErr w:type="gramStart"/>
      <w:r w:rsidRPr="003E1FA3">
        <w:rPr>
          <w:rFonts w:ascii="Comic Sans MS" w:hAnsi="Comic Sans MS"/>
          <w:sz w:val="20"/>
          <w:szCs w:val="20"/>
        </w:rPr>
        <w:t>minderwaardigheids complex</w:t>
      </w:r>
      <w:proofErr w:type="gramEnd"/>
      <w:r w:rsidRPr="003E1FA3">
        <w:rPr>
          <w:rFonts w:ascii="Comic Sans MS" w:hAnsi="Comic Sans MS"/>
          <w:sz w:val="20"/>
          <w:szCs w:val="20"/>
        </w:rPr>
        <w:t>, versterkt de mannelijkheid. Helpt om bij de wortel van karmische en psychosomatische aandoeningen te komen. Goed bij wanhoop, vermoeidheid, geheugen, spijsverteringskanaal, longen, astma, bronchitis.</w:t>
      </w:r>
    </w:p>
    <w:p w14:paraId="0CE19DCC" w14:textId="77777777" w:rsidR="003E1FA3" w:rsidRPr="003E1FA3" w:rsidRDefault="003E1FA3" w:rsidP="003E1FA3">
      <w:pPr>
        <w:rPr>
          <w:rFonts w:ascii="Comic Sans MS" w:hAnsi="Comic Sans MS"/>
          <w:sz w:val="20"/>
          <w:szCs w:val="20"/>
        </w:rPr>
      </w:pPr>
      <w:r w:rsidRPr="003E1FA3">
        <w:rPr>
          <w:rFonts w:ascii="Comic Sans MS" w:hAnsi="Comic Sans MS"/>
          <w:sz w:val="20"/>
          <w:szCs w:val="20"/>
        </w:rPr>
        <w:t xml:space="preserve">Speculariet (hematiet in kristalvorm) is een hogere resonantie van hematiet die lichtwerkers helpt in te zien hoe ze hun hoge aspiraties kunnen verenigen met het fysieke leven. Speculariet helpt je de visie van de buitenwereld op wat ‘spiritueel’ is te overstijgen en dat je hier op aarde je eigen unieke expressie van de geestwereld creëert met gebruikmaking van je persoonlijke talenten en dromen. Dus te manifesteren wat </w:t>
      </w:r>
      <w:proofErr w:type="gramStart"/>
      <w:r w:rsidRPr="003E1FA3">
        <w:rPr>
          <w:rFonts w:ascii="Comic Sans MS" w:hAnsi="Comic Sans MS"/>
          <w:sz w:val="20"/>
          <w:szCs w:val="20"/>
        </w:rPr>
        <w:t>jou</w:t>
      </w:r>
      <w:proofErr w:type="gramEnd"/>
      <w:r w:rsidRPr="003E1FA3">
        <w:rPr>
          <w:rFonts w:ascii="Comic Sans MS" w:hAnsi="Comic Sans MS"/>
          <w:sz w:val="20"/>
          <w:szCs w:val="20"/>
        </w:rPr>
        <w:t xml:space="preserve"> echte vreugde brengt zonder de beperkingen door wat volgends jou mogelijk of toegestaan is en ook om het oordeel over wat ‘spiritueel’ is of niet los te laten. De geestwereld beoordeelt je niet naar de vorm die je creaties aanneemt, maar kijkt naar de passie en hartenkracht die je erin legt. Speculariet helpt hoogfrequentie energie in de wereld van alledag te aarden. Hij helpt je om je persoonlijke talenten in alledaagse situaties toe te passen zodat het leven een ware uitdrukking van je geest wordt. De steen helpt het lichaam energie met een hoge frequentie op te nemen en de invloed van elektromagnetische velden zoals elektrosmog op je energielichaam te reguleren. Deze combinatie is weldadig voor de bloedsomloop, hemoglobine, bloedarmoede en het bloed.</w:t>
      </w:r>
    </w:p>
    <w:p w14:paraId="466F48F7" w14:textId="77777777" w:rsidR="003E1FA3" w:rsidRPr="003E1FA3" w:rsidRDefault="003E1FA3">
      <w:pPr>
        <w:rPr>
          <w:rFonts w:ascii="Comic Sans MS" w:hAnsi="Comic Sans MS"/>
          <w:sz w:val="20"/>
          <w:szCs w:val="20"/>
        </w:rPr>
      </w:pPr>
      <w:proofErr w:type="gramStart"/>
      <w:r w:rsidRPr="003E1FA3">
        <w:rPr>
          <w:rFonts w:ascii="Comic Sans MS" w:hAnsi="Comic Sans MS"/>
          <w:sz w:val="20"/>
          <w:szCs w:val="20"/>
        </w:rPr>
        <w:t>www.lichtpuntjekristallen.nl</w:t>
      </w:r>
      <w:proofErr w:type="gramEnd"/>
    </w:p>
    <w:sectPr w:rsidR="003E1FA3" w:rsidRPr="003E1FA3" w:rsidSect="00FE1242">
      <w:pgSz w:w="11900" w:h="16840"/>
      <w:pgMar w:top="567" w:right="567" w:bottom="737" w:left="567"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FA3"/>
    <w:rsid w:val="00172026"/>
    <w:rsid w:val="001B76F8"/>
    <w:rsid w:val="003E1FA3"/>
    <w:rsid w:val="007F6C79"/>
    <w:rsid w:val="00FD222D"/>
    <w:rsid w:val="00FE1242"/>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86F8DA"/>
  <w15:docId w15:val="{04F24088-901C-6548-86A6-6CB7FFA4E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1F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798</Words>
  <Characters>4391</Characters>
  <Application>Microsoft Office Word</Application>
  <DocSecurity>0</DocSecurity>
  <Lines>36</Lines>
  <Paragraphs>10</Paragraphs>
  <ScaleCrop>false</ScaleCrop>
  <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cp:lastPrinted>2018-02-25T09:25:00Z</cp:lastPrinted>
  <dcterms:created xsi:type="dcterms:W3CDTF">2022-04-02T15:12:00Z</dcterms:created>
  <dcterms:modified xsi:type="dcterms:W3CDTF">2022-04-02T15:12:00Z</dcterms:modified>
</cp:coreProperties>
</file>