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met </w:t>
      </w:r>
      <w:proofErr w:type="spellStart"/>
      <w:r w:rsidRPr="0032512B">
        <w:rPr>
          <w:rFonts w:ascii="Comic Sans MS" w:hAnsi="Comic Sans MS"/>
          <w:sz w:val="17"/>
          <w:szCs w:val="17"/>
        </w:rPr>
        <w:t>Lepidoliet</w:t>
      </w:r>
      <w:proofErr w:type="spellEnd"/>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een Engelensteen met een hoge, zuivere vibratie die bijdraagt aan spirituele zuivering en die je kosmische bewustzijn helpt te openen.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een steen van innerlijke beelden, net als </w:t>
      </w:r>
      <w:proofErr w:type="spellStart"/>
      <w:r w:rsidRPr="0032512B">
        <w:rPr>
          <w:rFonts w:ascii="Comic Sans MS" w:hAnsi="Comic Sans MS"/>
          <w:sz w:val="17"/>
          <w:szCs w:val="17"/>
        </w:rPr>
        <w:t>Fenakiet</w:t>
      </w:r>
      <w:proofErr w:type="spellEnd"/>
      <w:r w:rsidRPr="0032512B">
        <w:rPr>
          <w:rFonts w:ascii="Comic Sans MS" w:hAnsi="Comic Sans MS"/>
          <w:sz w:val="17"/>
          <w:szCs w:val="17"/>
        </w:rPr>
        <w:t xml:space="preserve"> kan ze je innerlijke oog openen en je heldere vermogens versterken. De prachtige roze kleur die varieert van zeer licht tot donkerder roze komt door het element lithium, dit zorgt voor kalmering van en evenwicht in getraumatiseerde emoties en energieën. Ze brengt je naar een plaats van diepe vrede en vreugde en is ook heel geschikt voor diegenen wier denken alle kanten op schiet.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kan je naar een dimensie van rust en heling voeren, een ruimte waarin de zorgen en het getob van deze wereld niet bestaan, zodat je kunt baden in de kalme gelukzaligheid van de geest die nergens door wordt geplaagd. Deze beschermende steen bevordert meditatie en afstemming en neemt je mee naar een kalme en heldere dimensie waar oorzaken zijn op te sporen en te wijzigen, ook geeft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energie en activeert het processen. Zeer goed bij genezing van de voorouderlijke tijdslijn. Het is ook een sjamanensteen die een veilige omgeving voor spiritueel contact of voor een visioenentocht biedt. Verrassend bij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dat ze ondanks de zeer hoge vibratie, ze ook een aardend aspect heeft dat je helpt verbonden te blijven met het aardse leven, terwijl je de innerlijke dimensies die het opent kunt verkennen, zodoende is het ook een steen van manifestatie.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kalmeert de aura, opent de hogere chakra’s en verbind je met de hoogste niveaus van spirituele kennis. Hij helpt bij bevrijding van negatief karma en miasma’s en helpt om entiteiten uit de aura te verwijderen. Deze steen ondersteunt en geeft energie bij ziekte. Op het lichaam gedragen geeft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constant energie en activeert het alle energiecentra van het lichaam op elk niveau. In de ruimte straalt het een liefdevolle, beschermende energie uit. Als healers stenen op de juiste chakrapunten op het lichaam van de cliënt plaatsen, wordt ook die geholpen zijn of haar kanaal voor de helende energieën te openen.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harmoniseert het endocriene stelsel, is ondersteunend bij de behandeling van kanker en werkt weldadig voor cellen, ogen, longen, spierkrampen en darmen.</w:t>
      </w:r>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z</w:t>
      </w:r>
      <w:r w:rsidRPr="0032512B">
        <w:rPr>
          <w:rFonts w:ascii="Comic Sans MS" w:hAnsi="Comic Sans MS"/>
          <w:sz w:val="17"/>
          <w:szCs w:val="17"/>
        </w:rPr>
        <w:t xml:space="preserve">uivert elektromagnetische vervuiling en dient op computers te worden geplaatst om hun uitstraling te absorberen. Als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mica-achtige vormen aanneemt, worden zijn eigenschappen zeer versterkt en is het een zeer efficiënt schoonmaakmiddel.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verjaagd negativisme, activeert en opent de chakra’s van de keel, het hart, het derde oog en de kruin, heft blokkades op en wekt kosmisch bewustzijn. Deze steen helpt bij spirituele reizen en heeft toegang tot de </w:t>
      </w:r>
      <w:proofErr w:type="spellStart"/>
      <w:r w:rsidRPr="0032512B">
        <w:rPr>
          <w:rFonts w:ascii="Comic Sans MS" w:hAnsi="Comic Sans MS"/>
          <w:sz w:val="17"/>
          <w:szCs w:val="17"/>
        </w:rPr>
        <w:t>Akasha</w:t>
      </w:r>
      <w:proofErr w:type="spellEnd"/>
      <w:r w:rsidRPr="0032512B">
        <w:rPr>
          <w:rFonts w:ascii="Comic Sans MS" w:hAnsi="Comic Sans MS"/>
          <w:sz w:val="17"/>
          <w:szCs w:val="17"/>
        </w:rPr>
        <w:t xml:space="preserve"> kronieken. Het kristal stemt u af op gedachten en gevoelens uit vorige levens die nu een blokkade in uw leven vormen en kan u tevens meenemen naar de toekomst.</w:t>
      </w:r>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p>
    <w:p w:rsidR="005E672E" w:rsidRPr="0032512B" w:rsidRDefault="0032512B">
      <w:pPr>
        <w:rPr>
          <w:rFonts w:ascii="Comic Sans MS" w:hAnsi="Comic Sans MS"/>
          <w:sz w:val="17"/>
          <w:szCs w:val="17"/>
        </w:rPr>
      </w:pPr>
      <w:proofErr w:type="gramStart"/>
      <w:r w:rsidRPr="0032512B">
        <w:rPr>
          <w:rFonts w:ascii="Comic Sans MS" w:hAnsi="Comic Sans MS"/>
          <w:sz w:val="17"/>
          <w:szCs w:val="17"/>
        </w:rPr>
        <w:t>www.lichtpuntjekristallen.nl</w:t>
      </w:r>
      <w:proofErr w:type="gramEnd"/>
    </w:p>
    <w:p w:rsidR="0032512B" w:rsidRPr="0032512B" w:rsidRDefault="0032512B">
      <w:pPr>
        <w:rPr>
          <w:rFonts w:ascii="Comic Sans MS" w:hAnsi="Comic Sans MS"/>
          <w:sz w:val="17"/>
          <w:szCs w:val="17"/>
        </w:rPr>
      </w:pPr>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met </w:t>
      </w:r>
      <w:proofErr w:type="spellStart"/>
      <w:r w:rsidRPr="0032512B">
        <w:rPr>
          <w:rFonts w:ascii="Comic Sans MS" w:hAnsi="Comic Sans MS"/>
          <w:sz w:val="17"/>
          <w:szCs w:val="17"/>
        </w:rPr>
        <w:t>Lepidoliet</w:t>
      </w:r>
      <w:proofErr w:type="spellEnd"/>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een Engelensteen met een hoge, zuivere vibratie die bijdraagt aan spirituele zuivering en die je kosmische bewustzijn helpt te openen.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een steen van innerlijke beelden, net als </w:t>
      </w:r>
      <w:proofErr w:type="spellStart"/>
      <w:r w:rsidRPr="0032512B">
        <w:rPr>
          <w:rFonts w:ascii="Comic Sans MS" w:hAnsi="Comic Sans MS"/>
          <w:sz w:val="17"/>
          <w:szCs w:val="17"/>
        </w:rPr>
        <w:t>Fenakiet</w:t>
      </w:r>
      <w:proofErr w:type="spellEnd"/>
      <w:r w:rsidRPr="0032512B">
        <w:rPr>
          <w:rFonts w:ascii="Comic Sans MS" w:hAnsi="Comic Sans MS"/>
          <w:sz w:val="17"/>
          <w:szCs w:val="17"/>
        </w:rPr>
        <w:t xml:space="preserve"> kan ze je innerlijke oog openen en je heldere vermogens versterken. De prachtige roze kleur die varieert van zeer licht tot donkerder roze komt door het element lithium, dit zorgt voor kalmering van en evenwicht in getraumatiseerde emoties en energieën. Ze brengt je naar een plaats van diepe vrede en vreugde en is ook heel geschikt voor diegenen wier denken alle kanten op schiet.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kan je naar een dimensie van rust en heling voeren, een ruimte waarin de zorgen en het getob van deze wereld niet bestaan, zodat je kunt baden in de kalme gelukzaligheid van de geest die nergens door wordt geplaagd. Deze beschermende steen bevordert meditatie en afstemming en neemt je mee naar een kalme en heldere dimensie waar oorzaken zijn op te sporen en te wijzigen, ook geeft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energie en activeert het processen. Zeer goed bij genezing van de voorouderlijke tijdslijn. Het is ook een sjamanensteen die een veilige omgeving voor spiritueel contact of voor een visioenentocht biedt. Verrassend bij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is dat ze ondanks de zeer hoge vibratie, ze ook een aardend aspect heeft dat je helpt verbonden te blijven met het aardse leven, terwijl je de innerlijke dimensies die het opent kunt verkennen, zodoende is het ook </w:t>
      </w:r>
      <w:proofErr w:type="gramStart"/>
      <w:r w:rsidRPr="0032512B">
        <w:rPr>
          <w:rFonts w:ascii="Comic Sans MS" w:hAnsi="Comic Sans MS"/>
          <w:sz w:val="17"/>
          <w:szCs w:val="17"/>
        </w:rPr>
        <w:t>een</w:t>
      </w:r>
      <w:proofErr w:type="gramEnd"/>
      <w:r w:rsidRPr="0032512B">
        <w:rPr>
          <w:rFonts w:ascii="Comic Sans MS" w:hAnsi="Comic Sans MS"/>
          <w:sz w:val="17"/>
          <w:szCs w:val="17"/>
        </w:rPr>
        <w:t xml:space="preserve"> steen van manifestatie.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kalmeert de aura, opent de hogere chakra’s en verbind je met de hoogste niveaus van spirituele kennis. Hij helpt bij bevrijding van negatief karma en miasma’s en helpt om entiteiten uit de aura te verwijderen. Deze steen ondersteunt en geeft energie bij ziekte. Op het lichaam gedragen geeft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constant energie en activeert het alle energiecentra van het lichaam op elk niveau. In de ruimte straalt het een liefdevolle, beschermende energie uit. Als healers stenen op de juiste chakrapunten op het lichaam van de cliënt plaatsen, wordt ook die geholpen zijn of haar kanaal voor de helende energieën te openen. </w:t>
      </w:r>
      <w:proofErr w:type="spellStart"/>
      <w:r w:rsidRPr="0032512B">
        <w:rPr>
          <w:rFonts w:ascii="Comic Sans MS" w:hAnsi="Comic Sans MS"/>
          <w:sz w:val="17"/>
          <w:szCs w:val="17"/>
        </w:rPr>
        <w:t>Petaliet</w:t>
      </w:r>
      <w:proofErr w:type="spellEnd"/>
      <w:r w:rsidRPr="0032512B">
        <w:rPr>
          <w:rFonts w:ascii="Comic Sans MS" w:hAnsi="Comic Sans MS"/>
          <w:sz w:val="17"/>
          <w:szCs w:val="17"/>
        </w:rPr>
        <w:t xml:space="preserve"> harmoniseert het endocriene stelsel, is ondersteunend bij de behandeling van kanker en werkt weldadig voor cellen, ogen, longen, spierkrampen en darmen.</w:t>
      </w:r>
    </w:p>
    <w:p w:rsidR="0032512B" w:rsidRPr="0032512B" w:rsidRDefault="0032512B" w:rsidP="0032512B">
      <w:pPr>
        <w:rPr>
          <w:rFonts w:ascii="Comic Sans MS" w:hAnsi="Comic Sans MS"/>
          <w:sz w:val="17"/>
          <w:szCs w:val="17"/>
        </w:rPr>
      </w:pP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z</w:t>
      </w:r>
      <w:r w:rsidRPr="0032512B">
        <w:rPr>
          <w:rFonts w:ascii="Comic Sans MS" w:hAnsi="Comic Sans MS"/>
          <w:sz w:val="17"/>
          <w:szCs w:val="17"/>
        </w:rPr>
        <w:t xml:space="preserve">uivert elektromagnetische vervuiling en dient op computers te worden geplaatst om hun uitstraling te absorberen. Als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mica-achtige vormen aanneemt, worden zijn eigenschappen zeer versterkt en is het een zeer efficiënt schoonmaakmiddel.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verjaagd negativisme, activeert en opent de chakra’s van de keel, het hart, het derde oog en de kruin, heft blokkades op en wekt kosmisch bewustzijn. Deze steen helpt bij spirituele reizen en heeft toegang tot de </w:t>
      </w:r>
      <w:proofErr w:type="spellStart"/>
      <w:r w:rsidRPr="0032512B">
        <w:rPr>
          <w:rFonts w:ascii="Comic Sans MS" w:hAnsi="Comic Sans MS"/>
          <w:sz w:val="17"/>
          <w:szCs w:val="17"/>
        </w:rPr>
        <w:t>Akasha</w:t>
      </w:r>
      <w:proofErr w:type="spellEnd"/>
      <w:r w:rsidRPr="0032512B">
        <w:rPr>
          <w:rFonts w:ascii="Comic Sans MS" w:hAnsi="Comic Sans MS"/>
          <w:sz w:val="17"/>
          <w:szCs w:val="17"/>
        </w:rPr>
        <w:t xml:space="preserve"> kronieken. Het kristal stemt u af op gedachten en gevoelens uit vorige levens die nu een blokkade in uw leven vormen en kan u tevens meenemen naar de toekomst.</w:t>
      </w:r>
    </w:p>
    <w:p w:rsidR="0032512B" w:rsidRPr="0032512B" w:rsidRDefault="0032512B">
      <w:pPr>
        <w:rPr>
          <w:rFonts w:ascii="Comic Sans MS" w:hAnsi="Comic Sans MS"/>
          <w:sz w:val="17"/>
          <w:szCs w:val="17"/>
        </w:rPr>
      </w:pP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is zeer nuttig bij het verlichten van stress en depressiviteit. Het maakt een einde aan dwanggedachten, neemt wanhoop weg en helpt tegen slapeloosheid (leg een plakje onder het kussen). Doordat het lithium bevat, draagt het bij aan het stabiliseren van stemmingswisselingen. Uitstekend voor het overwinnen van emotionele afhankelijkheid. Ondersteunt het opheffen van verslavingen en helpt bij anorexia. Emotioneel laat </w:t>
      </w:r>
      <w:proofErr w:type="spellStart"/>
      <w:r w:rsidRPr="0032512B">
        <w:rPr>
          <w:rFonts w:ascii="Comic Sans MS" w:hAnsi="Comic Sans MS"/>
          <w:sz w:val="17"/>
          <w:szCs w:val="17"/>
        </w:rPr>
        <w:t>lepidoliet</w:t>
      </w:r>
      <w:proofErr w:type="spellEnd"/>
      <w:r w:rsidRPr="0032512B">
        <w:rPr>
          <w:rFonts w:ascii="Comic Sans MS" w:hAnsi="Comic Sans MS"/>
          <w:sz w:val="17"/>
          <w:szCs w:val="17"/>
        </w:rPr>
        <w:t xml:space="preserve"> u steviger in uw schoenen staan, vrij van de invloeden van anderen. Goed bij slaapstoornissen en emotionele stress. Het verlicht allergieën, versterkt het immuunsysteem, herstructureert DNA, verlicht uitputting, epilepsie en Alzheimer, verdooft ischias en zenuwpijn en helpt bij gewrichtsproblemen. Het ontgift de huid en bindweefsel, als elixer goed tijdens de menopauze.</w:t>
      </w:r>
      <w:r>
        <w:rPr>
          <w:rFonts w:ascii="Comic Sans MS" w:hAnsi="Comic Sans MS"/>
          <w:sz w:val="17"/>
          <w:szCs w:val="17"/>
        </w:rPr>
        <w:t xml:space="preserve">                                  </w:t>
      </w:r>
      <w:proofErr w:type="gramStart"/>
      <w:r w:rsidRPr="0032512B">
        <w:rPr>
          <w:rFonts w:ascii="Comic Sans MS" w:hAnsi="Comic Sans MS"/>
          <w:sz w:val="17"/>
          <w:szCs w:val="17"/>
        </w:rPr>
        <w:t>www.lichtpuntjekristallen.nl</w:t>
      </w:r>
      <w:bookmarkStart w:id="0" w:name="_GoBack"/>
      <w:bookmarkEnd w:id="0"/>
      <w:proofErr w:type="gramEnd"/>
    </w:p>
    <w:sectPr w:rsidR="0032512B" w:rsidRPr="0032512B" w:rsidSect="0032512B">
      <w:pgSz w:w="11900" w:h="16840"/>
      <w:pgMar w:top="737"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2B"/>
    <w:rsid w:val="0032512B"/>
    <w:rsid w:val="005E672E"/>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D15D13F"/>
  <w15:chartTrackingRefBased/>
  <w15:docId w15:val="{ADCC4B3E-141A-1446-9810-6EB801E9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251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512B"/>
    <w:rPr>
      <w:color w:val="0563C1" w:themeColor="hyperlink"/>
      <w:u w:val="single"/>
    </w:rPr>
  </w:style>
  <w:style w:type="character" w:styleId="Onopgelostemelding">
    <w:name w:val="Unresolved Mention"/>
    <w:basedOn w:val="Standaardalinea-lettertype"/>
    <w:uiPriority w:val="99"/>
    <w:semiHidden/>
    <w:unhideWhenUsed/>
    <w:rsid w:val="0032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1164</Words>
  <Characters>6406</Characters>
  <Application>Microsoft Office Word</Application>
  <DocSecurity>0</DocSecurity>
  <Lines>53</Lines>
  <Paragraphs>15</Paragraphs>
  <ScaleCrop>false</ScaleCrop>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cp:lastPrinted>2018-07-22T10:51:00Z</cp:lastPrinted>
  <dcterms:created xsi:type="dcterms:W3CDTF">2018-07-22T10:47:00Z</dcterms:created>
  <dcterms:modified xsi:type="dcterms:W3CDTF">2018-07-22T10:51:00Z</dcterms:modified>
</cp:coreProperties>
</file>