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30D0" w14:textId="77777777" w:rsidR="00B34D2F" w:rsidRPr="006A240A" w:rsidRDefault="00B34D2F" w:rsidP="00B34D2F">
      <w:pPr>
        <w:rPr>
          <w:rFonts w:ascii="Comic Sans MS" w:hAnsi="Comic Sans MS"/>
          <w:b/>
          <w:bCs/>
          <w:sz w:val="21"/>
          <w:szCs w:val="21"/>
        </w:rPr>
      </w:pPr>
      <w:proofErr w:type="spellStart"/>
      <w:r w:rsidRPr="006A240A">
        <w:rPr>
          <w:rFonts w:ascii="Comic Sans MS" w:hAnsi="Comic Sans MS"/>
          <w:b/>
          <w:bCs/>
          <w:sz w:val="21"/>
          <w:szCs w:val="21"/>
        </w:rPr>
        <w:t>Larkapit</w:t>
      </w:r>
      <w:proofErr w:type="spellEnd"/>
      <w:r w:rsidRPr="006A240A">
        <w:rPr>
          <w:rFonts w:ascii="Comic Sans MS" w:hAnsi="Comic Sans MS"/>
          <w:b/>
          <w:bCs/>
          <w:sz w:val="21"/>
          <w:szCs w:val="21"/>
        </w:rPr>
        <w:t xml:space="preserve">, </w:t>
      </w:r>
      <w:proofErr w:type="spellStart"/>
      <w:r w:rsidRPr="006A240A">
        <w:rPr>
          <w:rFonts w:ascii="Comic Sans MS" w:hAnsi="Comic Sans MS"/>
          <w:b/>
          <w:bCs/>
          <w:sz w:val="21"/>
          <w:szCs w:val="21"/>
        </w:rPr>
        <w:t>Grännait</w:t>
      </w:r>
      <w:proofErr w:type="spellEnd"/>
      <w:r w:rsidRPr="006A240A">
        <w:rPr>
          <w:rFonts w:ascii="Comic Sans MS" w:hAnsi="Comic Sans MS"/>
          <w:b/>
          <w:bCs/>
          <w:sz w:val="21"/>
          <w:szCs w:val="21"/>
        </w:rPr>
        <w:t xml:space="preserve"> uit Zweden</w:t>
      </w:r>
    </w:p>
    <w:p w14:paraId="12CA7554" w14:textId="77777777" w:rsidR="00B34D2F" w:rsidRPr="006A240A" w:rsidRDefault="00B34D2F" w:rsidP="00B34D2F">
      <w:pPr>
        <w:rPr>
          <w:rFonts w:ascii="Comic Sans MS" w:hAnsi="Comic Sans MS"/>
          <w:sz w:val="18"/>
          <w:szCs w:val="18"/>
        </w:rPr>
      </w:pPr>
      <w:proofErr w:type="spellStart"/>
      <w:r w:rsidRPr="006A240A">
        <w:rPr>
          <w:rFonts w:ascii="Comic Sans MS" w:hAnsi="Comic Sans MS"/>
          <w:sz w:val="18"/>
          <w:szCs w:val="18"/>
        </w:rPr>
        <w:t>Larkapit</w:t>
      </w:r>
      <w:proofErr w:type="spellEnd"/>
      <w:r w:rsidRPr="006A240A">
        <w:rPr>
          <w:rFonts w:ascii="Comic Sans MS" w:hAnsi="Comic Sans MS"/>
          <w:sz w:val="18"/>
          <w:szCs w:val="18"/>
        </w:rPr>
        <w:t xml:space="preserve">, </w:t>
      </w:r>
      <w:proofErr w:type="spellStart"/>
      <w:r w:rsidRPr="006A240A">
        <w:rPr>
          <w:rFonts w:ascii="Comic Sans MS" w:hAnsi="Comic Sans MS"/>
          <w:sz w:val="18"/>
          <w:szCs w:val="18"/>
        </w:rPr>
        <w:t>Grännait</w:t>
      </w:r>
      <w:proofErr w:type="spellEnd"/>
      <w:r w:rsidRPr="006A240A">
        <w:rPr>
          <w:rFonts w:ascii="Comic Sans MS" w:hAnsi="Comic Sans MS"/>
          <w:sz w:val="18"/>
          <w:szCs w:val="18"/>
        </w:rPr>
        <w:t xml:space="preserve"> is een bijzondere, zeer krachtige steen die in Zweden is gevonden. De zwarte vlekken in de steen bestaan uit Arfvedsoniet en de violette kleur komt door Fluoriet.</w:t>
      </w:r>
    </w:p>
    <w:p w14:paraId="7C03E237" w14:textId="77777777" w:rsidR="00B34D2F" w:rsidRPr="00C56A74" w:rsidRDefault="00B34D2F" w:rsidP="00B34D2F">
      <w:pPr>
        <w:rPr>
          <w:rFonts w:ascii="Comic Sans MS" w:hAnsi="Comic Sans MS"/>
          <w:sz w:val="18"/>
          <w:szCs w:val="18"/>
        </w:rPr>
      </w:pPr>
      <w:r w:rsidRPr="006A240A">
        <w:rPr>
          <w:rFonts w:ascii="Comic Sans MS" w:hAnsi="Comic Sans MS"/>
          <w:sz w:val="18"/>
          <w:szCs w:val="18"/>
        </w:rPr>
        <w:t>De steen laat als eerste in de geest het Noorderlicht zien en de woorden: Vertrouw het proces, vertrouw op jezelf genezend vermogen</w:t>
      </w:r>
      <w:r w:rsidRPr="00C56A74">
        <w:rPr>
          <w:rFonts w:ascii="Comic Sans MS" w:hAnsi="Comic Sans MS"/>
          <w:sz w:val="18"/>
          <w:szCs w:val="18"/>
        </w:rPr>
        <w:t>. Daarna komt het woord ‘</w:t>
      </w:r>
      <w:proofErr w:type="spellStart"/>
      <w:r w:rsidRPr="00C56A74">
        <w:rPr>
          <w:rFonts w:ascii="Comic Sans MS" w:hAnsi="Comic Sans MS"/>
          <w:sz w:val="18"/>
          <w:szCs w:val="18"/>
        </w:rPr>
        <w:t>Yggdrasil</w:t>
      </w:r>
      <w:proofErr w:type="spellEnd"/>
      <w:r w:rsidRPr="00C56A74">
        <w:rPr>
          <w:rFonts w:ascii="Comic Sans MS" w:hAnsi="Comic Sans MS"/>
          <w:sz w:val="18"/>
          <w:szCs w:val="18"/>
        </w:rPr>
        <w:t xml:space="preserve">’ door, de levensboom, of boom van kennis uit de Noordse kosmogonie. Het is het symbool van de eindeloos vertakte vorm van dat wat is. Tegelijk draagt en verbindt hij de werelden als </w:t>
      </w:r>
      <w:proofErr w:type="spellStart"/>
      <w:r w:rsidRPr="00C56A74">
        <w:rPr>
          <w:rFonts w:ascii="Comic Sans MS" w:hAnsi="Comic Sans MS"/>
          <w:sz w:val="18"/>
          <w:szCs w:val="18"/>
        </w:rPr>
        <w:t>wereldas</w:t>
      </w:r>
      <w:proofErr w:type="spellEnd"/>
      <w:r w:rsidRPr="00C56A74">
        <w:rPr>
          <w:rFonts w:ascii="Comic Sans MS" w:hAnsi="Comic Sans MS"/>
          <w:sz w:val="18"/>
          <w:szCs w:val="18"/>
        </w:rPr>
        <w:t xml:space="preserve"> (</w:t>
      </w:r>
      <w:proofErr w:type="spellStart"/>
      <w:r w:rsidRPr="00C56A74">
        <w:rPr>
          <w:rFonts w:ascii="Comic Sans MS" w:hAnsi="Comic Sans MS"/>
          <w:sz w:val="18"/>
          <w:szCs w:val="18"/>
        </w:rPr>
        <w:t>Axis</w:t>
      </w:r>
      <w:proofErr w:type="spellEnd"/>
      <w:r w:rsidRPr="00C56A74">
        <w:rPr>
          <w:rFonts w:ascii="Comic Sans MS" w:hAnsi="Comic Sans MS"/>
          <w:sz w:val="18"/>
          <w:szCs w:val="18"/>
        </w:rPr>
        <w:t xml:space="preserve"> </w:t>
      </w:r>
      <w:proofErr w:type="spellStart"/>
      <w:r w:rsidRPr="00C56A74">
        <w:rPr>
          <w:rFonts w:ascii="Comic Sans MS" w:hAnsi="Comic Sans MS"/>
          <w:sz w:val="18"/>
          <w:szCs w:val="18"/>
        </w:rPr>
        <w:t>mundi</w:t>
      </w:r>
      <w:proofErr w:type="spellEnd"/>
      <w:r w:rsidRPr="00C56A74">
        <w:rPr>
          <w:rFonts w:ascii="Comic Sans MS" w:hAnsi="Comic Sans MS"/>
          <w:sz w:val="18"/>
          <w:szCs w:val="18"/>
        </w:rPr>
        <w:t>).</w:t>
      </w:r>
      <w:r>
        <w:t xml:space="preserve"> </w:t>
      </w:r>
      <w:r w:rsidRPr="00C56A74">
        <w:rPr>
          <w:rFonts w:ascii="Comic Sans MS" w:hAnsi="Comic Sans MS"/>
          <w:sz w:val="18"/>
          <w:szCs w:val="18"/>
        </w:rPr>
        <w:t>Deze toont tegelijk de weg naar het hogere, de weg die de sjamaan volgt om in het gebied van de goden en geesten te komen. Hij reikt van de onderwereld dwars door de mensenwereld naar de wereld van de Goden. Dit alles staat voor in verbinding staan, uitlijnen met de aarde (binnen aarde) en de kosmos. Een mooie balans tussen lichaam en geest zorgt ervoor dat je een gegronde en liefdevolle band hebt met Moeder Aarde, maar tegelijk in verbinding staat met het universum en alle informatie van je Goddelijke delen, die je omarmt en binnen laat stromen. De levensboom is een symbool voor wedergeboorte en onsterfelijkheid, maar ook voor het leven zelf.</w:t>
      </w:r>
    </w:p>
    <w:p w14:paraId="3C0A5BDB" w14:textId="77777777" w:rsidR="00B34D2F" w:rsidRPr="00C56A74" w:rsidRDefault="00B34D2F" w:rsidP="00B34D2F">
      <w:pPr>
        <w:rPr>
          <w:rFonts w:ascii="Comic Sans MS" w:hAnsi="Comic Sans MS"/>
          <w:sz w:val="18"/>
          <w:szCs w:val="18"/>
        </w:rPr>
      </w:pPr>
      <w:r w:rsidRPr="00C56A74">
        <w:rPr>
          <w:rFonts w:ascii="Comic Sans MS" w:hAnsi="Comic Sans MS"/>
          <w:sz w:val="18"/>
          <w:szCs w:val="18"/>
        </w:rPr>
        <w:t xml:space="preserve">Arfvedsoniet is een steen voor grandioze manifestaties. De steen zorgt voor een vortex van fenomenale energie die je lichaam kan omringen, stimuleert je intuïtieve kant en maakt positiever. </w:t>
      </w:r>
    </w:p>
    <w:p w14:paraId="7472AE68" w14:textId="77777777" w:rsidR="00B34D2F" w:rsidRPr="00C56A74" w:rsidRDefault="00B34D2F" w:rsidP="00B34D2F">
      <w:pPr>
        <w:rPr>
          <w:rFonts w:ascii="Comic Sans MS" w:hAnsi="Comic Sans MS"/>
          <w:sz w:val="18"/>
          <w:szCs w:val="18"/>
        </w:rPr>
      </w:pPr>
      <w:r w:rsidRPr="00C56A74">
        <w:rPr>
          <w:rFonts w:ascii="Comic Sans MS" w:hAnsi="Comic Sans MS"/>
          <w:sz w:val="18"/>
          <w:szCs w:val="18"/>
        </w:rPr>
        <w:t xml:space="preserve">Lavendel Fluoriet opent je derde oog, verbindt je hart met je hogere chakra’s en je hogere zelf. Steen van manifestatie met een stromende energie in zich, die onuitputtelijk blijft stromen en wenst dat wij mensen weer vanuit ons hart gaan leven en herinneren dat we liefde zijn. </w:t>
      </w:r>
    </w:p>
    <w:p w14:paraId="06D3BA81"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2F"/>
    <w:rsid w:val="00534F68"/>
    <w:rsid w:val="00B34D2F"/>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30B99F"/>
  <w15:chartTrackingRefBased/>
  <w15:docId w15:val="{5A2F7894-189A-3D4A-BE0A-00468AC6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D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1445</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2023-05-07T10:49:00Z</dcterms:created>
  <dcterms:modified xsi:type="dcterms:W3CDTF">2023-05-07T10:50:00Z</dcterms:modified>
</cp:coreProperties>
</file>