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D360" w14:textId="77777777" w:rsidR="0055095D" w:rsidRPr="0022450A" w:rsidRDefault="0055095D" w:rsidP="0055095D">
      <w:pPr>
        <w:rPr>
          <w:b/>
          <w:bCs/>
          <w:sz w:val="28"/>
          <w:szCs w:val="28"/>
        </w:rPr>
      </w:pPr>
      <w:proofErr w:type="spellStart"/>
      <w:r w:rsidRPr="0022450A">
        <w:rPr>
          <w:b/>
          <w:bCs/>
          <w:sz w:val="28"/>
          <w:szCs w:val="28"/>
        </w:rPr>
        <w:t>Kaolinietkwarts</w:t>
      </w:r>
      <w:proofErr w:type="spellEnd"/>
      <w:r w:rsidRPr="0022450A">
        <w:rPr>
          <w:b/>
          <w:bCs/>
          <w:sz w:val="28"/>
          <w:szCs w:val="28"/>
        </w:rPr>
        <w:t xml:space="preserve"> </w:t>
      </w:r>
      <w:r>
        <w:rPr>
          <w:b/>
          <w:bCs/>
          <w:sz w:val="28"/>
          <w:szCs w:val="28"/>
        </w:rPr>
        <w:t xml:space="preserve">met Lithium </w:t>
      </w:r>
      <w:r w:rsidRPr="0022450A">
        <w:rPr>
          <w:b/>
          <w:bCs/>
          <w:sz w:val="28"/>
          <w:szCs w:val="28"/>
        </w:rPr>
        <w:t xml:space="preserve">uit </w:t>
      </w:r>
      <w:proofErr w:type="spellStart"/>
      <w:r w:rsidRPr="0022450A">
        <w:rPr>
          <w:b/>
          <w:bCs/>
          <w:sz w:val="28"/>
          <w:szCs w:val="28"/>
        </w:rPr>
        <w:t>Augusto</w:t>
      </w:r>
      <w:proofErr w:type="spellEnd"/>
      <w:r w:rsidRPr="0022450A">
        <w:rPr>
          <w:b/>
          <w:bCs/>
          <w:sz w:val="28"/>
          <w:szCs w:val="28"/>
        </w:rPr>
        <w:t xml:space="preserve"> de Lima, Brazilië</w:t>
      </w:r>
    </w:p>
    <w:p w14:paraId="0CA7EE35" w14:textId="77777777" w:rsidR="0055095D" w:rsidRPr="00A968F9" w:rsidRDefault="0055095D" w:rsidP="0055095D">
      <w:pPr>
        <w:rPr>
          <w:sz w:val="18"/>
          <w:szCs w:val="18"/>
        </w:rPr>
      </w:pPr>
      <w:r w:rsidRPr="00A968F9">
        <w:rPr>
          <w:sz w:val="18"/>
          <w:szCs w:val="18"/>
        </w:rPr>
        <w:t xml:space="preserve">Deze bijzondere kwarts kristallen zijn vrij zeldzaam. Kaolien is een fijne witte klei waaruit porselein is gemaakt. </w:t>
      </w:r>
      <w:proofErr w:type="spellStart"/>
      <w:r w:rsidRPr="00A968F9">
        <w:rPr>
          <w:sz w:val="18"/>
          <w:szCs w:val="18"/>
        </w:rPr>
        <w:t>Kaoliniet</w:t>
      </w:r>
      <w:proofErr w:type="spellEnd"/>
      <w:r w:rsidRPr="00A968F9">
        <w:rPr>
          <w:sz w:val="18"/>
          <w:szCs w:val="18"/>
        </w:rPr>
        <w:t xml:space="preserve"> wordt gevormd wanneer Veldspaat verweert en ontbindt.</w:t>
      </w:r>
    </w:p>
    <w:p w14:paraId="216A230D" w14:textId="77777777" w:rsidR="0055095D" w:rsidRDefault="0055095D" w:rsidP="0055095D">
      <w:proofErr w:type="spellStart"/>
      <w:r w:rsidRPr="00A968F9">
        <w:rPr>
          <w:sz w:val="18"/>
          <w:szCs w:val="18"/>
        </w:rPr>
        <w:t>Kaolinietkwarts</w:t>
      </w:r>
      <w:proofErr w:type="spellEnd"/>
      <w:r w:rsidRPr="00A968F9">
        <w:rPr>
          <w:sz w:val="18"/>
          <w:szCs w:val="18"/>
        </w:rPr>
        <w:t xml:space="preserve"> is een heel zacht maar toch krachtig kristal van transformatie en verandering. Het helpt je bij het overwinnen van obstakels en elimineert negatieve en ongewenste invloeden in je leven. Het is een aardende en zuiverende steen. Bovendien helpt deze steen om contact te vergemakkelijken met en overdracht van informatie uit het oude Egypte, Lemurië en Atlantis. </w:t>
      </w:r>
      <w:proofErr w:type="spellStart"/>
      <w:r w:rsidRPr="00A968F9">
        <w:rPr>
          <w:sz w:val="18"/>
          <w:szCs w:val="18"/>
        </w:rPr>
        <w:t>Kaoliniet</w:t>
      </w:r>
      <w:proofErr w:type="spellEnd"/>
      <w:r w:rsidRPr="00A968F9">
        <w:rPr>
          <w:sz w:val="18"/>
          <w:szCs w:val="18"/>
        </w:rPr>
        <w:t xml:space="preserve"> kan je helpen om alles wat je in de weg zit op je spirituele pad te effenen en om moeilijke problemen op te lossen. Deze helpt je om vol te houden zonder ontmoedigd te raken. Dit kristal beschermt tegen negatieve energieën en geeft kracht om onafhankelijk te worden. </w:t>
      </w:r>
      <w:proofErr w:type="spellStart"/>
      <w:r w:rsidRPr="00A968F9">
        <w:rPr>
          <w:sz w:val="18"/>
          <w:szCs w:val="18"/>
        </w:rPr>
        <w:t>Kaoliniet</w:t>
      </w:r>
      <w:proofErr w:type="spellEnd"/>
      <w:r w:rsidRPr="00A968F9">
        <w:rPr>
          <w:sz w:val="18"/>
          <w:szCs w:val="18"/>
        </w:rPr>
        <w:t xml:space="preserve"> versterkt de communicatieve vaardigheden. Dit kristal helpt je om diepe gevoelens te uiten en op een dieper niveau te communiceren, waardoor je geliefden en vrienden beter leert begrijpen en een diepere relatie met anderen kunt aangaan. Dit kristal versterkt </w:t>
      </w:r>
      <w:proofErr w:type="spellStart"/>
      <w:r w:rsidRPr="00A968F9">
        <w:rPr>
          <w:sz w:val="18"/>
          <w:szCs w:val="18"/>
        </w:rPr>
        <w:t>helderhorendheid</w:t>
      </w:r>
      <w:proofErr w:type="spellEnd"/>
      <w:r w:rsidRPr="00A968F9">
        <w:rPr>
          <w:sz w:val="18"/>
          <w:szCs w:val="18"/>
        </w:rPr>
        <w:t xml:space="preserve"> en moedigt communicatie met andere werelden aan. </w:t>
      </w:r>
      <w:proofErr w:type="spellStart"/>
      <w:r w:rsidRPr="00A968F9">
        <w:rPr>
          <w:sz w:val="18"/>
          <w:szCs w:val="18"/>
        </w:rPr>
        <w:t>Kaolinietkwarts</w:t>
      </w:r>
      <w:proofErr w:type="spellEnd"/>
      <w:r w:rsidRPr="00A968F9">
        <w:rPr>
          <w:sz w:val="18"/>
          <w:szCs w:val="18"/>
        </w:rPr>
        <w:t xml:space="preserve"> geeft nieuwe inspiraties en versnelt je groeitempo. Nuttig voor mensen die het leven maar saai vinden. Deze helpt weer deuren te open naar andere werelden. </w:t>
      </w:r>
      <w:proofErr w:type="spellStart"/>
      <w:r w:rsidRPr="00A968F9">
        <w:rPr>
          <w:sz w:val="18"/>
          <w:szCs w:val="18"/>
        </w:rPr>
        <w:t>Kaoliniet</w:t>
      </w:r>
      <w:proofErr w:type="spellEnd"/>
      <w:r w:rsidRPr="00A968F9">
        <w:rPr>
          <w:sz w:val="18"/>
          <w:szCs w:val="18"/>
        </w:rPr>
        <w:t xml:space="preserve"> is een wit tot geelachtig gekleurd mineraal dat spirituele evolutie activeert en helpt bij energetische en cellulaire detoxificatie. Het helpt alles op te ruimen wat en wie je niet langer dient. Dit kristal neutraliseert, schoont op, zorgt voor een schone lei. Alle processen waar je doorheen gegaan bent en heb omgezet helpt deze op zijn plek te laten vallen.</w:t>
      </w:r>
      <w:r>
        <w:t xml:space="preserve"> </w:t>
      </w:r>
    </w:p>
    <w:p w14:paraId="7FCF5B3F" w14:textId="77777777" w:rsidR="0055095D" w:rsidRDefault="0055095D" w:rsidP="0055095D">
      <w:pPr>
        <w:rPr>
          <w:sz w:val="18"/>
          <w:szCs w:val="18"/>
        </w:rPr>
      </w:pPr>
      <w:r>
        <w:rPr>
          <w:sz w:val="18"/>
          <w:szCs w:val="18"/>
        </w:rPr>
        <w:t>D</w:t>
      </w:r>
      <w:r w:rsidRPr="00225F61">
        <w:rPr>
          <w:sz w:val="18"/>
          <w:szCs w:val="18"/>
        </w:rPr>
        <w:t xml:space="preserve">oor het Lithium </w:t>
      </w:r>
      <w:r>
        <w:rPr>
          <w:sz w:val="18"/>
          <w:szCs w:val="18"/>
        </w:rPr>
        <w:t xml:space="preserve">in de steen </w:t>
      </w:r>
      <w:r w:rsidRPr="00225F61">
        <w:rPr>
          <w:sz w:val="18"/>
          <w:szCs w:val="18"/>
        </w:rPr>
        <w:t>is het ook een uitstekend balancerend kristal dat je in evenwicht brengt en een natuurlijk antidepressivum is. De steen verlicht stress en kalmeert uitgeputte zenuwen</w:t>
      </w:r>
      <w:r>
        <w:rPr>
          <w:sz w:val="18"/>
          <w:szCs w:val="18"/>
        </w:rPr>
        <w:t xml:space="preserve">. </w:t>
      </w:r>
      <w:r w:rsidRPr="00225F61">
        <w:rPr>
          <w:sz w:val="18"/>
          <w:szCs w:val="18"/>
        </w:rPr>
        <w:t xml:space="preserve">De vibratie van </w:t>
      </w:r>
      <w:r>
        <w:rPr>
          <w:sz w:val="18"/>
          <w:szCs w:val="18"/>
        </w:rPr>
        <w:t>lithium</w:t>
      </w:r>
      <w:r w:rsidRPr="00225F61">
        <w:rPr>
          <w:sz w:val="18"/>
          <w:szCs w:val="18"/>
        </w:rPr>
        <w:t xml:space="preserve"> is er eentje van emotionele vrede, ontspanning, diepe heling en ontwaken van je hogere zelf. </w:t>
      </w:r>
      <w:r>
        <w:rPr>
          <w:sz w:val="18"/>
          <w:szCs w:val="18"/>
        </w:rPr>
        <w:t xml:space="preserve">De stenen </w:t>
      </w:r>
      <w:r w:rsidRPr="00225F61">
        <w:rPr>
          <w:sz w:val="18"/>
          <w:szCs w:val="18"/>
        </w:rPr>
        <w:t>zijn ook helend in relaties met anderen.</w:t>
      </w:r>
      <w:r>
        <w:rPr>
          <w:sz w:val="18"/>
          <w:szCs w:val="18"/>
        </w:rPr>
        <w:t xml:space="preserve"> </w:t>
      </w:r>
      <w:proofErr w:type="spellStart"/>
      <w:r>
        <w:rPr>
          <w:sz w:val="18"/>
          <w:szCs w:val="18"/>
        </w:rPr>
        <w:t>Kaolinietkwarts</w:t>
      </w:r>
      <w:proofErr w:type="spellEnd"/>
      <w:r>
        <w:rPr>
          <w:sz w:val="18"/>
          <w:szCs w:val="18"/>
        </w:rPr>
        <w:t xml:space="preserve"> met Lithium leert </w:t>
      </w:r>
      <w:r w:rsidRPr="00225F61">
        <w:rPr>
          <w:sz w:val="18"/>
          <w:szCs w:val="18"/>
        </w:rPr>
        <w:t>je overgave,</w:t>
      </w:r>
      <w:r>
        <w:rPr>
          <w:sz w:val="18"/>
          <w:szCs w:val="18"/>
        </w:rPr>
        <w:t xml:space="preserve"> en </w:t>
      </w:r>
      <w:r w:rsidRPr="00225F61">
        <w:rPr>
          <w:sz w:val="18"/>
          <w:szCs w:val="18"/>
        </w:rPr>
        <w:t xml:space="preserve">helpt </w:t>
      </w:r>
      <w:r>
        <w:rPr>
          <w:sz w:val="18"/>
          <w:szCs w:val="18"/>
        </w:rPr>
        <w:t xml:space="preserve">je </w:t>
      </w:r>
      <w:r w:rsidRPr="00225F61">
        <w:rPr>
          <w:sz w:val="18"/>
          <w:szCs w:val="18"/>
        </w:rPr>
        <w:t xml:space="preserve">te vertrouwen dat ons hoogste goed zich manifesteert wanneer we er klaar voor zijn. </w:t>
      </w:r>
    </w:p>
    <w:p w14:paraId="4B455D79"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5D"/>
    <w:rsid w:val="00015307"/>
    <w:rsid w:val="00534F68"/>
    <w:rsid w:val="0055095D"/>
    <w:rsid w:val="00793E4F"/>
    <w:rsid w:val="00B81214"/>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CA82FB"/>
  <w15:chartTrackingRefBased/>
  <w15:docId w15:val="{279F3EC2-3F8B-3643-8339-DEE816FF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95D"/>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55095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55095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55095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55095D"/>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55095D"/>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55095D"/>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55095D"/>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55095D"/>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55095D"/>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95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5095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5095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5095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5095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509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09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09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095D"/>
    <w:rPr>
      <w:rFonts w:eastAsiaTheme="majorEastAsia" w:cstheme="majorBidi"/>
      <w:color w:val="272727" w:themeColor="text1" w:themeTint="D8"/>
    </w:rPr>
  </w:style>
  <w:style w:type="paragraph" w:styleId="Titel">
    <w:name w:val="Title"/>
    <w:basedOn w:val="Standaard"/>
    <w:next w:val="Standaard"/>
    <w:link w:val="TitelChar"/>
    <w:uiPriority w:val="10"/>
    <w:qFormat/>
    <w:rsid w:val="0055095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5509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095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5509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095D"/>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55095D"/>
    <w:rPr>
      <w:i/>
      <w:iCs/>
      <w:color w:val="404040" w:themeColor="text1" w:themeTint="BF"/>
    </w:rPr>
  </w:style>
  <w:style w:type="paragraph" w:styleId="Lijstalinea">
    <w:name w:val="List Paragraph"/>
    <w:basedOn w:val="Standaard"/>
    <w:uiPriority w:val="34"/>
    <w:qFormat/>
    <w:rsid w:val="0055095D"/>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55095D"/>
    <w:rPr>
      <w:i/>
      <w:iCs/>
      <w:color w:val="2F5496" w:themeColor="accent1" w:themeShade="BF"/>
    </w:rPr>
  </w:style>
  <w:style w:type="paragraph" w:styleId="Duidelijkcitaat">
    <w:name w:val="Intense Quote"/>
    <w:basedOn w:val="Standaard"/>
    <w:next w:val="Standaard"/>
    <w:link w:val="DuidelijkcitaatChar"/>
    <w:uiPriority w:val="30"/>
    <w:qFormat/>
    <w:rsid w:val="0055095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55095D"/>
    <w:rPr>
      <w:i/>
      <w:iCs/>
      <w:color w:val="2F5496" w:themeColor="accent1" w:themeShade="BF"/>
    </w:rPr>
  </w:style>
  <w:style w:type="character" w:styleId="Intensieveverwijzing">
    <w:name w:val="Intense Reference"/>
    <w:basedOn w:val="Standaardalinea-lettertype"/>
    <w:uiPriority w:val="32"/>
    <w:qFormat/>
    <w:rsid w:val="005509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1930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2025-08-07T12:04:00Z</dcterms:created>
  <dcterms:modified xsi:type="dcterms:W3CDTF">2025-08-07T12:05:00Z</dcterms:modified>
</cp:coreProperties>
</file>