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97E83" w14:textId="77777777" w:rsidR="002F6A8F" w:rsidRPr="002F6A8F" w:rsidRDefault="002F6A8F" w:rsidP="002F6A8F">
      <w:pPr>
        <w:rPr>
          <w:rFonts w:ascii="Comic Sans MS" w:hAnsi="Comic Sans MS"/>
          <w:b/>
          <w:bCs/>
          <w:sz w:val="18"/>
          <w:szCs w:val="18"/>
        </w:rPr>
      </w:pPr>
      <w:proofErr w:type="spellStart"/>
      <w:r w:rsidRPr="002F6A8F">
        <w:rPr>
          <w:rFonts w:ascii="Comic Sans MS" w:hAnsi="Comic Sans MS"/>
          <w:b/>
          <w:bCs/>
          <w:sz w:val="18"/>
          <w:szCs w:val="18"/>
        </w:rPr>
        <w:t>Trümmer</w:t>
      </w:r>
      <w:proofErr w:type="spellEnd"/>
      <w:r w:rsidRPr="002F6A8F">
        <w:rPr>
          <w:rFonts w:ascii="Comic Sans MS" w:hAnsi="Comic Sans MS"/>
          <w:b/>
          <w:bCs/>
          <w:sz w:val="18"/>
          <w:szCs w:val="18"/>
        </w:rPr>
        <w:t xml:space="preserve"> of </w:t>
      </w:r>
      <w:proofErr w:type="spellStart"/>
      <w:r w:rsidRPr="002F6A8F">
        <w:rPr>
          <w:rFonts w:ascii="Comic Sans MS" w:hAnsi="Comic Sans MS"/>
          <w:b/>
          <w:bCs/>
          <w:sz w:val="18"/>
          <w:szCs w:val="18"/>
        </w:rPr>
        <w:t>Breccie</w:t>
      </w:r>
      <w:proofErr w:type="spellEnd"/>
      <w:r w:rsidRPr="002F6A8F">
        <w:rPr>
          <w:rFonts w:ascii="Comic Sans MS" w:hAnsi="Comic Sans MS"/>
          <w:b/>
          <w:bCs/>
          <w:sz w:val="18"/>
          <w:szCs w:val="18"/>
        </w:rPr>
        <w:t xml:space="preserve"> Jaspis 2.0</w:t>
      </w:r>
    </w:p>
    <w:p w14:paraId="4EB7319E" w14:textId="77777777" w:rsidR="002F6A8F" w:rsidRPr="002F6A8F" w:rsidRDefault="002F6A8F" w:rsidP="002F6A8F">
      <w:pPr>
        <w:rPr>
          <w:rFonts w:ascii="Comic Sans MS" w:hAnsi="Comic Sans MS"/>
          <w:sz w:val="18"/>
          <w:szCs w:val="18"/>
        </w:rPr>
      </w:pPr>
      <w:r w:rsidRPr="002F6A8F">
        <w:rPr>
          <w:rFonts w:ascii="Comic Sans MS" w:hAnsi="Comic Sans MS"/>
          <w:sz w:val="18"/>
          <w:szCs w:val="18"/>
        </w:rPr>
        <w:t xml:space="preserve">Deze grappig uitziende versie van de </w:t>
      </w:r>
      <w:proofErr w:type="spellStart"/>
      <w:r w:rsidRPr="002F6A8F">
        <w:rPr>
          <w:rFonts w:ascii="Comic Sans MS" w:hAnsi="Comic Sans MS"/>
          <w:sz w:val="18"/>
          <w:szCs w:val="18"/>
        </w:rPr>
        <w:t>Trümmer</w:t>
      </w:r>
      <w:proofErr w:type="spellEnd"/>
      <w:r w:rsidRPr="002F6A8F">
        <w:rPr>
          <w:rFonts w:ascii="Comic Sans MS" w:hAnsi="Comic Sans MS"/>
          <w:sz w:val="18"/>
          <w:szCs w:val="18"/>
        </w:rPr>
        <w:t xml:space="preserve"> of </w:t>
      </w:r>
      <w:proofErr w:type="spellStart"/>
      <w:r w:rsidRPr="002F6A8F">
        <w:rPr>
          <w:rFonts w:ascii="Comic Sans MS" w:hAnsi="Comic Sans MS"/>
          <w:sz w:val="18"/>
          <w:szCs w:val="18"/>
        </w:rPr>
        <w:t>Breccie</w:t>
      </w:r>
      <w:proofErr w:type="spellEnd"/>
      <w:r w:rsidRPr="002F6A8F">
        <w:rPr>
          <w:rFonts w:ascii="Comic Sans MS" w:hAnsi="Comic Sans MS"/>
          <w:sz w:val="18"/>
          <w:szCs w:val="18"/>
        </w:rPr>
        <w:t xml:space="preserve"> Jaspis ziet eruit als confetti en staat voor vrijheid, spelen, feest en voor het blije, stralende, innerlijk kind. De steen laat zowel het innerlijk kind wat vastzit, wat niet vrij is, maar ook het blije kind voelen. Het licht en het donker, de hele cyclus die we hebben doorlopen. Jaspis </w:t>
      </w:r>
      <w:proofErr w:type="spellStart"/>
      <w:r w:rsidRPr="002F6A8F">
        <w:rPr>
          <w:rFonts w:ascii="Comic Sans MS" w:hAnsi="Comic Sans MS"/>
          <w:sz w:val="18"/>
          <w:szCs w:val="18"/>
        </w:rPr>
        <w:t>Breccie</w:t>
      </w:r>
      <w:proofErr w:type="spellEnd"/>
      <w:r w:rsidRPr="002F6A8F">
        <w:rPr>
          <w:rFonts w:ascii="Comic Sans MS" w:hAnsi="Comic Sans MS"/>
          <w:sz w:val="18"/>
          <w:szCs w:val="18"/>
        </w:rPr>
        <w:t xml:space="preserve"> betekend gebroken, in deze stenen zie je ook allemaal stukjes aan elkaar gegroeid. Er zit ook kwarts in de steen, wat deze krachtiger maakt. De ontwikkeling die we als ziel en als mens doorlopen hebben, met alle aspecten en invloeden die daarbij horen, maakt het leven soms zwaar. Deze steen helpt je weer ‘ontwikkelen’, helpt bij het afpellen van lagen van zwaarheid, vaste structuren, vaste systemen, vastgeroeste overtuigingen, van alles wat ingewikkeld lijkt. Alles wat onmogelijk lijkt om vanaf te komen, patronen en overtuigingen waar we bijna niet bewust van zijn ‘te ontwikkelen’, lagen af te halen. Zo kom je bij je kern. Deze steen laat voelen dat alles niet zo ingewikkeld is als het vaak lijkt. Je hoeft niet heel lang meer te zoeken, te spitten en te pellen, veel mensen raken daar verward van en komen geestelijk vast te zitten. In een zucht van verlichting kun je weer vrij zijn, kun je het licht weer zien. </w:t>
      </w:r>
      <w:proofErr w:type="spellStart"/>
      <w:r w:rsidRPr="002F6A8F">
        <w:rPr>
          <w:rFonts w:ascii="Comic Sans MS" w:hAnsi="Comic Sans MS"/>
          <w:sz w:val="18"/>
          <w:szCs w:val="18"/>
        </w:rPr>
        <w:t>Trümmer</w:t>
      </w:r>
      <w:proofErr w:type="spellEnd"/>
      <w:r w:rsidRPr="002F6A8F">
        <w:rPr>
          <w:rFonts w:ascii="Comic Sans MS" w:hAnsi="Comic Sans MS"/>
          <w:sz w:val="18"/>
          <w:szCs w:val="18"/>
        </w:rPr>
        <w:t xml:space="preserve">, of </w:t>
      </w:r>
      <w:proofErr w:type="spellStart"/>
      <w:r w:rsidRPr="002F6A8F">
        <w:rPr>
          <w:rFonts w:ascii="Comic Sans MS" w:hAnsi="Comic Sans MS"/>
          <w:sz w:val="18"/>
          <w:szCs w:val="18"/>
        </w:rPr>
        <w:t>Breccie</w:t>
      </w:r>
      <w:proofErr w:type="spellEnd"/>
      <w:r w:rsidRPr="002F6A8F">
        <w:rPr>
          <w:rFonts w:ascii="Comic Sans MS" w:hAnsi="Comic Sans MS"/>
          <w:sz w:val="18"/>
          <w:szCs w:val="18"/>
        </w:rPr>
        <w:t>, Jaspis 2.0 helpt negatieve energie te verwijderen en te vervangen door positieve. Het is een perfecte steen voor mensen met een negatief zelfbeeld en weinig zelfvertrouwen. Hij helpt je om weer een optimistische persoon te worden die zich goed over zichzelf voelt en vol zelfvertrouwen het leven ziet. Deze positieve houding zal je leven op alle vlakken verbeteren. Deze Jaspis maakt je lichaam krachtiger. Energetisch helpt de steen negatieve energie in je lichaam en in een omgeving te neutraliseren.</w:t>
      </w:r>
    </w:p>
    <w:p w14:paraId="49B95E41" w14:textId="77777777" w:rsidR="00FF6BB6" w:rsidRPr="002F6A8F" w:rsidRDefault="00FF6BB6">
      <w:pPr>
        <w:rPr>
          <w:sz w:val="18"/>
          <w:szCs w:val="18"/>
        </w:rPr>
      </w:pPr>
    </w:p>
    <w:sectPr w:rsidR="00FF6BB6" w:rsidRPr="002F6A8F" w:rsidSect="002F6A8F">
      <w:pgSz w:w="11900" w:h="16840"/>
      <w:pgMar w:top="624" w:right="624"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A8F"/>
    <w:rsid w:val="002F6A8F"/>
    <w:rsid w:val="00D524A0"/>
    <w:rsid w:val="00FF6B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DD0043E"/>
  <w15:chartTrackingRefBased/>
  <w15:docId w15:val="{78165D64-5FBF-A64A-9BFB-FF7583F6B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6A8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1550</Characters>
  <Application>Microsoft Office Word</Application>
  <DocSecurity>0</DocSecurity>
  <Lines>12</Lines>
  <Paragraphs>3</Paragraphs>
  <ScaleCrop>false</ScaleCrop>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2021-10-08T12:38:00Z</dcterms:created>
  <dcterms:modified xsi:type="dcterms:W3CDTF">2021-10-08T12:39:00Z</dcterms:modified>
</cp:coreProperties>
</file>