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8C77B" w14:textId="77777777" w:rsidR="00994614" w:rsidRPr="004D362C" w:rsidRDefault="00994614" w:rsidP="00994614">
      <w:pPr>
        <w:rPr>
          <w:b/>
          <w:bCs/>
          <w:sz w:val="21"/>
          <w:szCs w:val="21"/>
        </w:rPr>
      </w:pPr>
      <w:r w:rsidRPr="004D362C">
        <w:rPr>
          <w:b/>
          <w:bCs/>
          <w:sz w:val="21"/>
          <w:szCs w:val="21"/>
        </w:rPr>
        <w:t>Fadenkwarts</w:t>
      </w:r>
    </w:p>
    <w:p w14:paraId="3C1963F2" w14:textId="1AB30B35" w:rsidR="00994614" w:rsidRPr="00994614" w:rsidRDefault="00994614" w:rsidP="00994614">
      <w:pPr>
        <w:rPr>
          <w:sz w:val="18"/>
          <w:szCs w:val="18"/>
        </w:rPr>
      </w:pPr>
      <w:proofErr w:type="spellStart"/>
      <w:r w:rsidRPr="00994614">
        <w:rPr>
          <w:sz w:val="18"/>
          <w:szCs w:val="18"/>
        </w:rPr>
        <w:t>Fadenkwartsen</w:t>
      </w:r>
      <w:proofErr w:type="spellEnd"/>
      <w:r w:rsidRPr="00994614">
        <w:rPr>
          <w:sz w:val="18"/>
          <w:szCs w:val="18"/>
        </w:rPr>
        <w:t xml:space="preserve"> zijn unieke, vrij zeldzame kristallen met een zeer hoge vibratie. De naam Fadenkwarts is afgeleid van het Duitse Faden, wat groeilijn of draad, betekend. Deze draad bestaat uit gas of vloeistoffen die tijdens de vorming van de steen, tijdens seismische activiteit het kristal gebroken heeft, waarna de breuk is genezen. Deze Faden of draad staat o.a. symbool voor het “zilveren koord” dat bescherming biedt bij buitenlichamelijke reizen en het fijnstoffelijke lichaam aan het fysieke bindt. Ook staat deze voor het midden van ons lichaam, waar onze ruggengraat en ook ons Prana kanaal zicht bevindt. Dit kanaal is een directe verbinding van ons hogere, goddelijke zelf met ons lagere zelf verbonden met Moeder Aarde. Ze helpen ons met onze uitlijning. Doordat deze kristallen zo snel genezen en ‘selfhealers ‘zijn, werken ze ook krachtig op ons </w:t>
      </w:r>
      <w:proofErr w:type="spellStart"/>
      <w:r w:rsidRPr="00994614">
        <w:rPr>
          <w:sz w:val="18"/>
          <w:szCs w:val="18"/>
        </w:rPr>
        <w:t>zelfgenezend</w:t>
      </w:r>
      <w:proofErr w:type="spellEnd"/>
      <w:r w:rsidRPr="00994614">
        <w:rPr>
          <w:sz w:val="18"/>
          <w:szCs w:val="18"/>
        </w:rPr>
        <w:t xml:space="preserve"> vermogen. Dit en ook de versterkende en zuiverende eigenschappen van het kristal maken dat ze veel gebruikt worden in kristal </w:t>
      </w:r>
      <w:proofErr w:type="spellStart"/>
      <w:r w:rsidRPr="00994614">
        <w:rPr>
          <w:sz w:val="18"/>
          <w:szCs w:val="18"/>
        </w:rPr>
        <w:t>healingen</w:t>
      </w:r>
      <w:proofErr w:type="spellEnd"/>
      <w:r w:rsidRPr="00994614">
        <w:rPr>
          <w:sz w:val="18"/>
          <w:szCs w:val="18"/>
        </w:rPr>
        <w:t xml:space="preserve"> en meditaties. Deze kristallen brengen de energie in het lichaam weer in balans en helpen blokkades op te heffen en te ruimen wat je hoogste goed niet meer dient, waardoor de levenskracht weer vrij kan gaan stromen. Ze werken krachtig op het zenuwstelsel. Ook balanceren deze de mannelijke en vrouwelijke energie.  Op het 3</w:t>
      </w:r>
      <w:r w:rsidRPr="00994614">
        <w:rPr>
          <w:sz w:val="18"/>
          <w:szCs w:val="18"/>
          <w:vertAlign w:val="superscript"/>
        </w:rPr>
        <w:t>e</w:t>
      </w:r>
      <w:r w:rsidRPr="00994614">
        <w:rPr>
          <w:sz w:val="18"/>
          <w:szCs w:val="18"/>
        </w:rPr>
        <w:t xml:space="preserve"> oog gelegd kan deze helpen je intuïtie te vergroten en je mediamieke gaven verder te ontwikkelen. Dit baanbrekende kristal </w:t>
      </w:r>
      <w:proofErr w:type="gramStart"/>
      <w:r w:rsidRPr="00994614">
        <w:rPr>
          <w:sz w:val="18"/>
          <w:szCs w:val="18"/>
        </w:rPr>
        <w:t>die</w:t>
      </w:r>
      <w:proofErr w:type="gramEnd"/>
      <w:r w:rsidRPr="00994614">
        <w:rPr>
          <w:sz w:val="18"/>
          <w:szCs w:val="18"/>
        </w:rPr>
        <w:t xml:space="preserve"> ons wakker schudt met de seismologische krachten, waaruit deze ontstaan is, rammelt ons </w:t>
      </w:r>
      <w:proofErr w:type="spellStart"/>
      <w:r w:rsidRPr="00994614">
        <w:rPr>
          <w:sz w:val="18"/>
          <w:szCs w:val="18"/>
        </w:rPr>
        <w:t>celgeheugen</w:t>
      </w:r>
      <w:proofErr w:type="spellEnd"/>
      <w:r w:rsidRPr="00994614">
        <w:rPr>
          <w:sz w:val="18"/>
          <w:szCs w:val="18"/>
        </w:rPr>
        <w:t xml:space="preserve"> los en helpt ons om te openen, ons bewustzijn te verruimen en nieuwe wegen te bewandelen. Fadenkwarts ondersteunt alle vormen van communicatie, moedigt integratie van gefragmenteerde zielsdelen aan, helpt bij herstel van emotionele instabiliteit en bevordert inzichtelijke groei. Fadenkwarts heeft een unieke vorm van meestal platte, aan elkaar gegroeide kristallen, welke </w:t>
      </w:r>
      <w:proofErr w:type="spellStart"/>
      <w:r w:rsidRPr="00994614">
        <w:rPr>
          <w:sz w:val="18"/>
          <w:szCs w:val="18"/>
        </w:rPr>
        <w:t>Tabulair</w:t>
      </w:r>
      <w:proofErr w:type="spellEnd"/>
      <w:r w:rsidRPr="00994614">
        <w:rPr>
          <w:sz w:val="18"/>
          <w:szCs w:val="18"/>
        </w:rPr>
        <w:t xml:space="preserve"> wordt genoemd. Het zijn sleutels die ons helpen door zwaardere tijden, verwerkingsprocessen, door poorten en overgangsfases te gaan. De energie van dit kristal wil voeten in aarde krijgen, ze helpen de hoge trilling en veranderingen in ons lichaam te aarden. Ze werken in samenwerking met ons lichaam en geest op het niveau van de etherische blauwdruk. Ze werken tevens op onze miasma’s en helpen voorouderlijke tijdslijnen en trauma’s van voorouders te helen, omdat het nu de tijd is om alles te bevrijden. De lasten die we zijn gaan dragen vanuit overerving of programmaties helpen deze te bevrijden. Het is een cadeau van de kristalwereld voor ons mensen in deze transformerende tijden.</w:t>
      </w:r>
    </w:p>
    <w:p w14:paraId="58A55F2F" w14:textId="77777777" w:rsidR="00534F68" w:rsidRPr="00994614" w:rsidRDefault="00534F68">
      <w:pPr>
        <w:rPr>
          <w:sz w:val="10"/>
          <w:szCs w:val="10"/>
        </w:rPr>
      </w:pPr>
    </w:p>
    <w:p w14:paraId="669D1D31" w14:textId="77777777" w:rsidR="00994614" w:rsidRPr="00994614" w:rsidRDefault="00994614" w:rsidP="00994614">
      <w:pPr>
        <w:rPr>
          <w:b/>
          <w:bCs/>
          <w:sz w:val="28"/>
          <w:szCs w:val="28"/>
        </w:rPr>
      </w:pPr>
      <w:r w:rsidRPr="00994614">
        <w:rPr>
          <w:b/>
          <w:bCs/>
          <w:sz w:val="28"/>
          <w:szCs w:val="28"/>
        </w:rPr>
        <w:t>Fadenkwarts</w:t>
      </w:r>
    </w:p>
    <w:p w14:paraId="3FF0194F" w14:textId="7907B893" w:rsidR="00994614" w:rsidRPr="00994614" w:rsidRDefault="00994614">
      <w:pPr>
        <w:rPr>
          <w:sz w:val="18"/>
          <w:szCs w:val="18"/>
        </w:rPr>
      </w:pPr>
      <w:proofErr w:type="spellStart"/>
      <w:r w:rsidRPr="00994614">
        <w:rPr>
          <w:sz w:val="18"/>
          <w:szCs w:val="18"/>
        </w:rPr>
        <w:t>Fadenkwartsen</w:t>
      </w:r>
      <w:proofErr w:type="spellEnd"/>
      <w:r w:rsidRPr="00994614">
        <w:rPr>
          <w:sz w:val="18"/>
          <w:szCs w:val="18"/>
        </w:rPr>
        <w:t xml:space="preserve"> zijn unieke, vrij zeldzame kristallen met een zeer hoge vibratie. De naam Fadenkwarts is afgeleid van het Duitse Faden, wat groeilijn of draad, betekend. Deze draad bestaat uit gas of vloeistoffen die tijdens de vorming van de steen, tijdens seismische activiteit het kristal gebroken heeft, waarna de breuk is genezen. Deze Faden of draad staat o.a. symbool voor het “zilveren koord” dat bescherming biedt bij buitenlichamelijke reizen en het fijnstoffelijke lichaam aan het fysieke bindt. Ook staat deze voor het midden van ons lichaam, waar onze ruggengraat en ook ons Prana kanaal zicht bevindt. Dit kanaal is een directe verbinding van ons hogere, goddelijke zelf met ons lagere zelf verbonden met Moeder Aarde. Ze helpen ons met onze uitlijning. Doordat deze kristallen zo snel genezen en ‘selfhealers ‘zijn, werken ze ook krachtig op ons </w:t>
      </w:r>
      <w:proofErr w:type="spellStart"/>
      <w:r w:rsidRPr="00994614">
        <w:rPr>
          <w:sz w:val="18"/>
          <w:szCs w:val="18"/>
        </w:rPr>
        <w:t>zelfgenezend</w:t>
      </w:r>
      <w:proofErr w:type="spellEnd"/>
      <w:r w:rsidRPr="00994614">
        <w:rPr>
          <w:sz w:val="18"/>
          <w:szCs w:val="18"/>
        </w:rPr>
        <w:t xml:space="preserve"> vermogen. Dit en ook de versterkende en zuiverende eigenschappen van het kristal maken dat ze veel gebruikt worden in kristal </w:t>
      </w:r>
      <w:proofErr w:type="spellStart"/>
      <w:r w:rsidRPr="00994614">
        <w:rPr>
          <w:sz w:val="18"/>
          <w:szCs w:val="18"/>
        </w:rPr>
        <w:t>healingen</w:t>
      </w:r>
      <w:proofErr w:type="spellEnd"/>
      <w:r w:rsidRPr="00994614">
        <w:rPr>
          <w:sz w:val="18"/>
          <w:szCs w:val="18"/>
        </w:rPr>
        <w:t xml:space="preserve"> en meditaties. Deze kristallen brengen de energie in het lichaam weer in balans en helpen blokkades op te heffen en te ruimen wat je hoogste goed niet meer dient, waardoor de levenskracht weer vrij kan gaan stromen. Ze werken krachtig op het zenuwstelsel. Ook balanceren deze de mannelijke en vrouwelijke energie.  Op het 3</w:t>
      </w:r>
      <w:r w:rsidRPr="00994614">
        <w:rPr>
          <w:sz w:val="18"/>
          <w:szCs w:val="18"/>
          <w:vertAlign w:val="superscript"/>
        </w:rPr>
        <w:t>e</w:t>
      </w:r>
      <w:r w:rsidRPr="00994614">
        <w:rPr>
          <w:sz w:val="18"/>
          <w:szCs w:val="18"/>
        </w:rPr>
        <w:t xml:space="preserve"> oog gelegd kan deze helpen je intuïtie te vergroten en je mediamieke gaven verder te ontwikkelen. Dit baanbrekende kristal </w:t>
      </w:r>
      <w:proofErr w:type="gramStart"/>
      <w:r w:rsidRPr="00994614">
        <w:rPr>
          <w:sz w:val="18"/>
          <w:szCs w:val="18"/>
        </w:rPr>
        <w:t>die</w:t>
      </w:r>
      <w:proofErr w:type="gramEnd"/>
      <w:r w:rsidRPr="00994614">
        <w:rPr>
          <w:sz w:val="18"/>
          <w:szCs w:val="18"/>
        </w:rPr>
        <w:t xml:space="preserve"> ons wakker schudt met de seismologische krachten, waaruit deze ontstaan is, rammelt ons </w:t>
      </w:r>
      <w:proofErr w:type="spellStart"/>
      <w:r w:rsidRPr="00994614">
        <w:rPr>
          <w:sz w:val="18"/>
          <w:szCs w:val="18"/>
        </w:rPr>
        <w:t>celgeheugen</w:t>
      </w:r>
      <w:proofErr w:type="spellEnd"/>
      <w:r w:rsidRPr="00994614">
        <w:rPr>
          <w:sz w:val="18"/>
          <w:szCs w:val="18"/>
        </w:rPr>
        <w:t xml:space="preserve"> los en helpt ons om te openen, ons bewustzijn te verruimen en nieuwe wegen te bewandelen. Fadenkwarts ondersteunt alle vormen van communicatie, moedigt integratie van gefragmenteerde zielsdelen aan, helpt bij herstel van emotionele instabiliteit en bevordert inzichtelijke groei. Fadenkwarts heeft een unieke vorm van meestal platte, aan elkaar gegroeide kristallen, welke </w:t>
      </w:r>
      <w:proofErr w:type="spellStart"/>
      <w:r w:rsidRPr="00994614">
        <w:rPr>
          <w:sz w:val="18"/>
          <w:szCs w:val="18"/>
        </w:rPr>
        <w:t>Tabulair</w:t>
      </w:r>
      <w:proofErr w:type="spellEnd"/>
      <w:r w:rsidRPr="00994614">
        <w:rPr>
          <w:sz w:val="18"/>
          <w:szCs w:val="18"/>
        </w:rPr>
        <w:t xml:space="preserve"> wordt genoemd. Het zijn sleutels die ons helpen door zwaardere tijden, verwerkingsprocessen, door poorten en overgangsfases te gaan. De energie van dit kristal wil voeten in aarde krijgen, ze helpen de hoge trilling en veranderingen in ons lichaam te aarden. Ze werken in samenwerking met ons lichaam en geest op het niveau van de etherische blauwdruk. Ze werken tevens op onze miasma’s en helpen voorouderlijke tijdslijnen en trauma’s van voorouders te helen, omdat het nu de tijd is om alles te bevrijden. De lasten die we zijn gaan dragen vanuit overerving of programmaties helpen deze te bevrijden. Het is een cadeau van de kristalwereld voor ons mensen in deze transformerende tijden.</w:t>
      </w:r>
    </w:p>
    <w:sectPr w:rsidR="00994614" w:rsidRPr="00994614" w:rsidSect="00FB029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14"/>
    <w:rsid w:val="00534F68"/>
    <w:rsid w:val="00994614"/>
    <w:rsid w:val="00C70C16"/>
    <w:rsid w:val="00D524A0"/>
    <w:rsid w:val="00FB02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885B0A"/>
  <w15:chartTrackingRefBased/>
  <w15:docId w15:val="{A96C9C27-2801-9648-B841-EDD77590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4614"/>
    <w:rPr>
      <w:rFonts w:ascii="Comic Sans MS" w:eastAsia="Times New Roman" w:hAnsi="Comic Sans MS" w:cs="Times New Roman"/>
      <w:kern w:val="0"/>
      <w:sz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71862-E2B7-8D48-BADE-D20D4299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813</Words>
  <Characters>4476</Characters>
  <Application>Microsoft Office Word</Application>
  <DocSecurity>0</DocSecurity>
  <Lines>37</Lines>
  <Paragraphs>10</Paragraphs>
  <ScaleCrop>false</ScaleCrop>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2023-12-27T10:05:00Z</dcterms:created>
  <dcterms:modified xsi:type="dcterms:W3CDTF">2023-12-27T10:06:00Z</dcterms:modified>
</cp:coreProperties>
</file>