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292F5" w14:textId="77777777" w:rsidR="00C707C2" w:rsidRPr="00634BBC" w:rsidRDefault="00C707C2" w:rsidP="00C707C2">
      <w:pPr>
        <w:rPr>
          <w:rFonts w:ascii="Comic Sans MS" w:hAnsi="Comic Sans MS"/>
          <w:sz w:val="20"/>
          <w:szCs w:val="20"/>
        </w:rPr>
      </w:pPr>
      <w:proofErr w:type="spellStart"/>
      <w:r w:rsidRPr="00634BBC">
        <w:rPr>
          <w:rFonts w:ascii="Comic Sans MS" w:hAnsi="Comic Sans MS"/>
          <w:sz w:val="20"/>
          <w:szCs w:val="20"/>
        </w:rPr>
        <w:t>Rookcitrien</w:t>
      </w:r>
      <w:proofErr w:type="spellEnd"/>
    </w:p>
    <w:p w14:paraId="6B5C89C2" w14:textId="77777777" w:rsidR="00C707C2" w:rsidRDefault="00C707C2" w:rsidP="00C707C2">
      <w:pPr>
        <w:rPr>
          <w:rFonts w:ascii="Comic Sans MS" w:hAnsi="Comic Sans MS"/>
          <w:sz w:val="20"/>
          <w:szCs w:val="20"/>
        </w:rPr>
      </w:pPr>
    </w:p>
    <w:p w14:paraId="581DBFA0"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 xml:space="preserve">Dit kristal van overvloed geeft vreugde en energie aan allen die hem zien, tevens transformeert het negatieve energie meteen en houdt die niet vast ook is dit een van de meest aardende en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 bij uitscheiding en ontgifting op alle niveaus en vult de ruimte met een positieve vibratie. </w:t>
      </w:r>
      <w:proofErr w:type="spellStart"/>
      <w:r w:rsidRPr="00634BBC">
        <w:rPr>
          <w:rFonts w:ascii="Comic Sans MS" w:hAnsi="Comic Sans MS"/>
          <w:sz w:val="20"/>
          <w:szCs w:val="20"/>
        </w:rPr>
        <w:t>Rookcitrien</w:t>
      </w:r>
      <w:proofErr w:type="spellEnd"/>
      <w:r w:rsidRPr="00634BBC">
        <w:rPr>
          <w:rFonts w:ascii="Comic Sans MS" w:hAnsi="Comic Sans MS"/>
          <w:sz w:val="20"/>
          <w:szCs w:val="20"/>
        </w:rPr>
        <w:t xml:space="preserve">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084D498D" w14:textId="77777777" w:rsidR="00C707C2" w:rsidRDefault="00C707C2" w:rsidP="00C707C2">
      <w:pPr>
        <w:rPr>
          <w:rFonts w:ascii="Comic Sans MS" w:hAnsi="Comic Sans MS"/>
          <w:sz w:val="20"/>
          <w:szCs w:val="20"/>
        </w:rPr>
      </w:pPr>
    </w:p>
    <w:p w14:paraId="180B5355"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www.lichtpuntjekristallen.nl</w:t>
      </w:r>
    </w:p>
    <w:p w14:paraId="0588A4B2" w14:textId="77777777" w:rsidR="007F6C79" w:rsidRDefault="007F6C79"/>
    <w:p w14:paraId="6622F8B5" w14:textId="77777777" w:rsidR="00C707C2" w:rsidRPr="00634BBC" w:rsidRDefault="00C707C2" w:rsidP="00C707C2">
      <w:pPr>
        <w:rPr>
          <w:rFonts w:ascii="Comic Sans MS" w:hAnsi="Comic Sans MS"/>
          <w:sz w:val="20"/>
          <w:szCs w:val="20"/>
        </w:rPr>
      </w:pPr>
      <w:proofErr w:type="spellStart"/>
      <w:r w:rsidRPr="00634BBC">
        <w:rPr>
          <w:rFonts w:ascii="Comic Sans MS" w:hAnsi="Comic Sans MS"/>
          <w:sz w:val="20"/>
          <w:szCs w:val="20"/>
        </w:rPr>
        <w:t>Rookcitrien</w:t>
      </w:r>
      <w:proofErr w:type="spellEnd"/>
    </w:p>
    <w:p w14:paraId="66AC32DC"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 xml:space="preserve">Dit kristal van overvloed geeft vreugde en energie aan allen die hem zien, tevens transformeert het negatieve energie meteen en houdt die niet vast ook is dit een van de meest aardende en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 bij uitscheiding en ontgifting op alle niveaus en vult de ruimte met een positieve vibratie. </w:t>
      </w:r>
      <w:proofErr w:type="spellStart"/>
      <w:r w:rsidRPr="00634BBC">
        <w:rPr>
          <w:rFonts w:ascii="Comic Sans MS" w:hAnsi="Comic Sans MS"/>
          <w:sz w:val="20"/>
          <w:szCs w:val="20"/>
        </w:rPr>
        <w:t>Rookcitrien</w:t>
      </w:r>
      <w:proofErr w:type="spellEnd"/>
      <w:r w:rsidRPr="00634BBC">
        <w:rPr>
          <w:rFonts w:ascii="Comic Sans MS" w:hAnsi="Comic Sans MS"/>
          <w:sz w:val="20"/>
          <w:szCs w:val="20"/>
        </w:rPr>
        <w:t xml:space="preserve">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77280C78" w14:textId="77777777" w:rsidR="00C707C2" w:rsidRDefault="00C707C2" w:rsidP="00C707C2">
      <w:pPr>
        <w:rPr>
          <w:rFonts w:ascii="Comic Sans MS" w:hAnsi="Comic Sans MS"/>
          <w:sz w:val="20"/>
          <w:szCs w:val="20"/>
        </w:rPr>
      </w:pPr>
    </w:p>
    <w:p w14:paraId="56733CAC"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www.lichtpuntjekristallen.nl</w:t>
      </w:r>
    </w:p>
    <w:p w14:paraId="1DEB6DAD" w14:textId="77777777" w:rsidR="00C707C2" w:rsidRDefault="00C707C2"/>
    <w:p w14:paraId="6BDB3B7E" w14:textId="77777777" w:rsidR="00C707C2" w:rsidRPr="00634BBC" w:rsidRDefault="00C707C2" w:rsidP="00C707C2">
      <w:pPr>
        <w:rPr>
          <w:rFonts w:ascii="Comic Sans MS" w:hAnsi="Comic Sans MS"/>
          <w:sz w:val="20"/>
          <w:szCs w:val="20"/>
        </w:rPr>
      </w:pPr>
      <w:proofErr w:type="spellStart"/>
      <w:r w:rsidRPr="00634BBC">
        <w:rPr>
          <w:rFonts w:ascii="Comic Sans MS" w:hAnsi="Comic Sans MS"/>
          <w:sz w:val="20"/>
          <w:szCs w:val="20"/>
        </w:rPr>
        <w:t>Rookcitrien</w:t>
      </w:r>
      <w:proofErr w:type="spellEnd"/>
    </w:p>
    <w:p w14:paraId="54865313" w14:textId="77777777" w:rsidR="00C707C2" w:rsidRDefault="00C707C2" w:rsidP="00C707C2">
      <w:pPr>
        <w:rPr>
          <w:rFonts w:ascii="Comic Sans MS" w:hAnsi="Comic Sans MS"/>
          <w:sz w:val="20"/>
          <w:szCs w:val="20"/>
        </w:rPr>
      </w:pPr>
    </w:p>
    <w:p w14:paraId="402DD4F2"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 xml:space="preserve">Dit kristal van overvloed geeft vreugde en energie aan allen die hem zien, tevens transformeert het negatieve energie meteen en houdt die niet vast ook is dit een van de meest aardende en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 bij uitscheiding en ontgifting op alle niveaus en vult de ruimte met een positieve vibratie. </w:t>
      </w:r>
      <w:proofErr w:type="spellStart"/>
      <w:r w:rsidRPr="00634BBC">
        <w:rPr>
          <w:rFonts w:ascii="Comic Sans MS" w:hAnsi="Comic Sans MS"/>
          <w:sz w:val="20"/>
          <w:szCs w:val="20"/>
        </w:rPr>
        <w:t>Rookcitrien</w:t>
      </w:r>
      <w:proofErr w:type="spellEnd"/>
      <w:r w:rsidRPr="00634BBC">
        <w:rPr>
          <w:rFonts w:ascii="Comic Sans MS" w:hAnsi="Comic Sans MS"/>
          <w:sz w:val="20"/>
          <w:szCs w:val="20"/>
        </w:rPr>
        <w:t xml:space="preserve">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394F27F9" w14:textId="77777777" w:rsidR="00C707C2" w:rsidRDefault="00C707C2" w:rsidP="00C707C2">
      <w:pPr>
        <w:rPr>
          <w:rFonts w:ascii="Comic Sans MS" w:hAnsi="Comic Sans MS"/>
          <w:sz w:val="20"/>
          <w:szCs w:val="20"/>
        </w:rPr>
      </w:pPr>
    </w:p>
    <w:p w14:paraId="2CBD500D"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www.lichtpuntjekristallen.nl</w:t>
      </w:r>
    </w:p>
    <w:p w14:paraId="75B4DF55" w14:textId="77777777" w:rsidR="00C707C2" w:rsidRDefault="00C707C2"/>
    <w:p w14:paraId="36E8AD33" w14:textId="77777777" w:rsidR="00C707C2" w:rsidRPr="00634BBC" w:rsidRDefault="00C707C2" w:rsidP="00C707C2">
      <w:pPr>
        <w:rPr>
          <w:rFonts w:ascii="Comic Sans MS" w:hAnsi="Comic Sans MS"/>
          <w:sz w:val="20"/>
          <w:szCs w:val="20"/>
        </w:rPr>
      </w:pPr>
      <w:proofErr w:type="spellStart"/>
      <w:r w:rsidRPr="00634BBC">
        <w:rPr>
          <w:rFonts w:ascii="Comic Sans MS" w:hAnsi="Comic Sans MS"/>
          <w:sz w:val="20"/>
          <w:szCs w:val="20"/>
        </w:rPr>
        <w:t>Rookcitrien</w:t>
      </w:r>
      <w:proofErr w:type="spellEnd"/>
    </w:p>
    <w:p w14:paraId="174957F8" w14:textId="77777777" w:rsidR="00C707C2" w:rsidRDefault="00C707C2" w:rsidP="00C707C2">
      <w:pPr>
        <w:rPr>
          <w:rFonts w:ascii="Comic Sans MS" w:hAnsi="Comic Sans MS"/>
          <w:sz w:val="20"/>
          <w:szCs w:val="20"/>
        </w:rPr>
      </w:pPr>
    </w:p>
    <w:p w14:paraId="73C081C8" w14:textId="77777777" w:rsidR="00C707C2" w:rsidRPr="00634BBC" w:rsidRDefault="00C707C2" w:rsidP="00C707C2">
      <w:pPr>
        <w:rPr>
          <w:rFonts w:ascii="Comic Sans MS" w:hAnsi="Comic Sans MS"/>
          <w:sz w:val="20"/>
          <w:szCs w:val="20"/>
        </w:rPr>
      </w:pPr>
      <w:r w:rsidRPr="00634BBC">
        <w:rPr>
          <w:rFonts w:ascii="Comic Sans MS" w:hAnsi="Comic Sans MS"/>
          <w:sz w:val="20"/>
          <w:szCs w:val="20"/>
        </w:rPr>
        <w:t xml:space="preserve">Dit kristal van overvloed geeft vreugde en energie aan allen die hem zien, tevens transformeert het negatieve energie meteen en houdt die niet vast ook is dit een van de meest aardende en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 bij uitscheiding en ontgifting op alle niveaus en vult de ruimte met een positieve vibratie. </w:t>
      </w:r>
      <w:proofErr w:type="spellStart"/>
      <w:r w:rsidRPr="00634BBC">
        <w:rPr>
          <w:rFonts w:ascii="Comic Sans MS" w:hAnsi="Comic Sans MS"/>
          <w:sz w:val="20"/>
          <w:szCs w:val="20"/>
        </w:rPr>
        <w:t>Rookcitrien</w:t>
      </w:r>
      <w:proofErr w:type="spellEnd"/>
      <w:r w:rsidRPr="00634BBC">
        <w:rPr>
          <w:rFonts w:ascii="Comic Sans MS" w:hAnsi="Comic Sans MS"/>
          <w:sz w:val="20"/>
          <w:szCs w:val="20"/>
        </w:rPr>
        <w:t xml:space="preserve">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3B3FDACE" w14:textId="77777777" w:rsidR="00C707C2" w:rsidRPr="00C707C2" w:rsidRDefault="00C707C2">
      <w:pPr>
        <w:rPr>
          <w:rFonts w:ascii="Comic Sans MS" w:hAnsi="Comic Sans MS"/>
          <w:sz w:val="20"/>
          <w:szCs w:val="20"/>
        </w:rPr>
      </w:pPr>
      <w:r w:rsidRPr="00634BBC">
        <w:rPr>
          <w:rFonts w:ascii="Comic Sans MS" w:hAnsi="Comic Sans MS"/>
          <w:sz w:val="20"/>
          <w:szCs w:val="20"/>
        </w:rPr>
        <w:t>www.lichtpuntjekristallen.nl</w:t>
      </w:r>
    </w:p>
    <w:sectPr w:rsidR="00C707C2" w:rsidRPr="00C707C2" w:rsidSect="00C707C2">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C2"/>
    <w:rsid w:val="00172026"/>
    <w:rsid w:val="006A5DE7"/>
    <w:rsid w:val="007F6C79"/>
    <w:rsid w:val="00C707C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250F43"/>
  <w15:docId w15:val="{96C0F20C-AC6C-DD43-8660-77623951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7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689</Words>
  <Characters>3792</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2021-09-12T11:05:00Z</dcterms:created>
  <dcterms:modified xsi:type="dcterms:W3CDTF">2021-09-12T11:05:00Z</dcterms:modified>
</cp:coreProperties>
</file>