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F9379E" w14:textId="77777777" w:rsidR="00396DF3" w:rsidRPr="0022288C" w:rsidRDefault="00396DF3" w:rsidP="00396DF3">
      <w:pPr>
        <w:rPr>
          <w:rFonts w:ascii="Comic Sans MS" w:hAnsi="Comic Sans MS"/>
          <w:b/>
          <w:bCs/>
          <w:sz w:val="20"/>
          <w:szCs w:val="20"/>
        </w:rPr>
      </w:pPr>
      <w:proofErr w:type="spellStart"/>
      <w:r w:rsidRPr="0022288C">
        <w:rPr>
          <w:rFonts w:ascii="Comic Sans MS" w:hAnsi="Comic Sans MS"/>
          <w:b/>
          <w:bCs/>
          <w:sz w:val="20"/>
          <w:szCs w:val="20"/>
        </w:rPr>
        <w:t>Rhodo</w:t>
      </w:r>
      <w:proofErr w:type="spellEnd"/>
      <w:r w:rsidRPr="0022288C">
        <w:rPr>
          <w:rFonts w:ascii="Comic Sans MS" w:hAnsi="Comic Sans MS"/>
          <w:b/>
          <w:bCs/>
          <w:sz w:val="20"/>
          <w:szCs w:val="20"/>
        </w:rPr>
        <w:t xml:space="preserve"> Calciet (bloedend hart) </w:t>
      </w:r>
    </w:p>
    <w:p w14:paraId="0FD78CBB" w14:textId="1D50713C" w:rsidR="00396DF3" w:rsidRPr="00396DF3" w:rsidRDefault="00B81181" w:rsidP="00396DF3">
      <w:pPr>
        <w:rPr>
          <w:sz w:val="16"/>
          <w:szCs w:val="16"/>
        </w:rPr>
      </w:pPr>
      <w:r>
        <w:rPr>
          <w:noProof/>
          <w:sz w:val="16"/>
          <w:szCs w:val="16"/>
        </w:rPr>
        <w:drawing>
          <wp:anchor distT="0" distB="0" distL="114300" distR="114300" simplePos="0" relativeHeight="251658240" behindDoc="0" locked="0" layoutInCell="1" allowOverlap="1" wp14:anchorId="41E74CED" wp14:editId="4EF71590">
            <wp:simplePos x="0" y="0"/>
            <wp:positionH relativeFrom="margin">
              <wp:posOffset>4782185</wp:posOffset>
            </wp:positionH>
            <wp:positionV relativeFrom="margin">
              <wp:posOffset>2491740</wp:posOffset>
            </wp:positionV>
            <wp:extent cx="844550" cy="844550"/>
            <wp:effectExtent l="0" t="0" r="6350" b="6350"/>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4" cstate="print">
                      <a:extLst>
                        <a:ext uri="{28A0092B-C50C-407E-A947-70E740481C1C}">
                          <a14:useLocalDpi xmlns:a14="http://schemas.microsoft.com/office/drawing/2010/main" val="0"/>
                        </a:ext>
                      </a:extLst>
                    </a:blip>
                    <a:stretch>
                      <a:fillRect/>
                    </a:stretch>
                  </pic:blipFill>
                  <pic:spPr>
                    <a:xfrm>
                      <a:off x="0" y="0"/>
                      <a:ext cx="844550" cy="844550"/>
                    </a:xfrm>
                    <a:prstGeom prst="rect">
                      <a:avLst/>
                    </a:prstGeom>
                  </pic:spPr>
                </pic:pic>
              </a:graphicData>
            </a:graphic>
            <wp14:sizeRelH relativeFrom="margin">
              <wp14:pctWidth>0</wp14:pctWidth>
            </wp14:sizeRelH>
            <wp14:sizeRelV relativeFrom="margin">
              <wp14:pctHeight>0</wp14:pctHeight>
            </wp14:sizeRelV>
          </wp:anchor>
        </w:drawing>
      </w:r>
      <w:r w:rsidR="00396DF3" w:rsidRPr="00396DF3">
        <w:rPr>
          <w:rFonts w:ascii="Comic Sans MS" w:hAnsi="Comic Sans MS"/>
          <w:sz w:val="16"/>
          <w:szCs w:val="16"/>
        </w:rPr>
        <w:t xml:space="preserve">Deze liefdevolle Calciet uit Pakistan, die de kleur heeft van Rhodochrosiet, vandaar de naam, is een steen van heling, is een heler van het gewonde, bloedende hart. Deze steen die krachtige met het hart is verbonden, helpt bij het helen van verdriet, liefdesverdriet, van afgescheiden zijn en nog veel meer. Alle incarnaties waarin je liefdesverdriet hebt ervaren, of je hart gebroken is en daar ergens nog in gevangen zit, zoveel pijn hebt ervaren dat het bijna niet te dragen was, helpt deze te helen. Het bloedend hart is als bevroren energie vastgezet in steen. De bloeddruppels zijn bijna als het ware in de steen gevat. Deze steen die verbonden is met je bloed, is een pijnstiller in de breedste zin van het woord. Deze helpt bij fysieke pijn, emotionele pijn, zelfs astrale pijn. Je kunt de steen op pijnlijke plekken of op je hart leggen. Deze helpt ook andere psychische wonden helen. Het krachtigst is deze voor het helen van vrouwen pijn. Maar dit kunnen ook vrouwelijke delen in mannen zijn. Deze steen resoneert krachtig met </w:t>
      </w:r>
      <w:proofErr w:type="spellStart"/>
      <w:r w:rsidR="00396DF3" w:rsidRPr="00396DF3">
        <w:rPr>
          <w:rFonts w:ascii="Comic Sans MS" w:hAnsi="Comic Sans MS"/>
          <w:sz w:val="16"/>
          <w:szCs w:val="16"/>
        </w:rPr>
        <w:t>Morganiet</w:t>
      </w:r>
      <w:proofErr w:type="spellEnd"/>
      <w:r w:rsidR="00396DF3" w:rsidRPr="00396DF3">
        <w:rPr>
          <w:rFonts w:ascii="Comic Sans MS" w:hAnsi="Comic Sans MS"/>
          <w:sz w:val="16"/>
          <w:szCs w:val="16"/>
        </w:rPr>
        <w:t xml:space="preserve"> en </w:t>
      </w:r>
      <w:proofErr w:type="spellStart"/>
      <w:r w:rsidR="00396DF3" w:rsidRPr="00396DF3">
        <w:rPr>
          <w:rFonts w:ascii="Comic Sans MS" w:hAnsi="Comic Sans MS"/>
          <w:sz w:val="16"/>
          <w:szCs w:val="16"/>
        </w:rPr>
        <w:t>Kunziet</w:t>
      </w:r>
      <w:proofErr w:type="spellEnd"/>
      <w:r w:rsidR="00396DF3" w:rsidRPr="00396DF3">
        <w:rPr>
          <w:rFonts w:ascii="Comic Sans MS" w:hAnsi="Comic Sans MS"/>
          <w:sz w:val="16"/>
          <w:szCs w:val="16"/>
        </w:rPr>
        <w:t>. Beide worden ook in Pakistan gevonden, alleen resoneren deze meer met geheelde liefde. In Pakistan is door verschillende geloven heel veel liefde verboden geweest, hier is dit stuk heel erg uitgeleefd. Ook ongelijkheid in man/vrouw energie. Het mannelijke is daar overheersend geweest. Maar in de diepte, aan de oorsprong, ligt er juist in dit land een energie van diepe, waarachtige liefde, die onbesmet is geweest, vandaar de hoeveelheid van stenen met een hoge vibratie die in dit land gevonden worden.</w:t>
      </w:r>
      <w:r w:rsidR="00396DF3" w:rsidRPr="00396DF3">
        <w:rPr>
          <w:sz w:val="16"/>
          <w:szCs w:val="16"/>
        </w:rPr>
        <w:t xml:space="preserve"> </w:t>
      </w:r>
      <w:r w:rsidR="00396DF3" w:rsidRPr="00396DF3">
        <w:rPr>
          <w:rFonts w:ascii="Comic Sans MS" w:hAnsi="Comic Sans MS"/>
          <w:sz w:val="16"/>
          <w:szCs w:val="16"/>
        </w:rPr>
        <w:t>We zijn nu op aarde op weg naar een andere tijd, een tijd van heelheid. Het is nu tijd om te gaan leven met een geheeld hart. Er mag nu zoveel geheeld worden op harte-pijn.</w:t>
      </w:r>
      <w:r w:rsidR="00396DF3" w:rsidRPr="00396DF3">
        <w:rPr>
          <w:sz w:val="16"/>
          <w:szCs w:val="16"/>
        </w:rPr>
        <w:t xml:space="preserve"> </w:t>
      </w:r>
      <w:r w:rsidR="00396DF3" w:rsidRPr="00396DF3">
        <w:rPr>
          <w:rFonts w:ascii="Comic Sans MS" w:hAnsi="Comic Sans MS"/>
          <w:sz w:val="16"/>
          <w:szCs w:val="16"/>
        </w:rPr>
        <w:t>Deze steen is daarvoor gekomen. Een gebroken hart kan komen door liefdesverdriet maar ook door verbittering, wrok, woede, of door grote angsten. Of door allerlei geboden en verboden, opgelegde restricties, gevoelens van onmacht. Een gebroken of gewond hart ligt aan de oorsprong van ontelbare ziekten.</w:t>
      </w:r>
      <w:r w:rsidR="00396DF3" w:rsidRPr="00396DF3">
        <w:rPr>
          <w:sz w:val="16"/>
          <w:szCs w:val="16"/>
        </w:rPr>
        <w:t xml:space="preserve"> </w:t>
      </w:r>
      <w:r w:rsidR="00396DF3" w:rsidRPr="00396DF3">
        <w:rPr>
          <w:rFonts w:ascii="Comic Sans MS" w:hAnsi="Comic Sans MS"/>
          <w:sz w:val="16"/>
          <w:szCs w:val="16"/>
        </w:rPr>
        <w:t>Dit is een steen van heling, verzorging, verzachting, die trauma delen verzacht. De hoogfrequente vibratie komt vol liefde direct en diep je hart binnen, waardoor deze zich weer kan openen en je fysieke en emotionele lichamen zich met liefde kunnen vullen.</w:t>
      </w:r>
      <w:r w:rsidR="00396DF3" w:rsidRPr="00396DF3">
        <w:rPr>
          <w:sz w:val="16"/>
          <w:szCs w:val="16"/>
        </w:rPr>
        <w:t xml:space="preserve"> </w:t>
      </w:r>
      <w:proofErr w:type="spellStart"/>
      <w:r w:rsidR="00396DF3" w:rsidRPr="00396DF3">
        <w:rPr>
          <w:rFonts w:ascii="Comic Sans MS" w:hAnsi="Comic Sans MS"/>
          <w:color w:val="000000"/>
          <w:sz w:val="16"/>
          <w:szCs w:val="16"/>
        </w:rPr>
        <w:t>Rhodo</w:t>
      </w:r>
      <w:proofErr w:type="spellEnd"/>
      <w:r w:rsidR="00396DF3" w:rsidRPr="00396DF3">
        <w:rPr>
          <w:rFonts w:ascii="Comic Sans MS" w:hAnsi="Comic Sans MS"/>
          <w:color w:val="000000"/>
          <w:sz w:val="16"/>
          <w:szCs w:val="16"/>
        </w:rPr>
        <w:t xml:space="preserve"> Calciet helpt je om in onvoorwaardelijke liefde te leven, niet alleen naar anderen, maar ook om van jezelf te houden en jezelf te vergeven. Te leven met een open hart en in de wetenschap dat alles geheeld kan worden.</w:t>
      </w:r>
    </w:p>
    <w:p w14:paraId="49D3BBC2" w14:textId="6CED4FC3" w:rsidR="00412872" w:rsidRPr="00396DF3" w:rsidRDefault="00412872">
      <w:pPr>
        <w:rPr>
          <w:rFonts w:ascii="Comic Sans MS" w:hAnsi="Comic Sans MS"/>
          <w:sz w:val="16"/>
          <w:szCs w:val="16"/>
        </w:rPr>
      </w:pPr>
    </w:p>
    <w:p w14:paraId="6B5D9422" w14:textId="712E4DB5" w:rsidR="00396DF3" w:rsidRPr="00396DF3" w:rsidRDefault="00396DF3">
      <w:pPr>
        <w:rPr>
          <w:rFonts w:ascii="Comic Sans MS" w:hAnsi="Comic Sans MS"/>
          <w:sz w:val="16"/>
          <w:szCs w:val="16"/>
        </w:rPr>
      </w:pPr>
    </w:p>
    <w:p w14:paraId="3167327B" w14:textId="1A1F26F8" w:rsidR="00396DF3" w:rsidRPr="005B3FA2" w:rsidRDefault="00396DF3" w:rsidP="00396DF3">
      <w:pPr>
        <w:rPr>
          <w:rFonts w:ascii="Comic Sans MS" w:hAnsi="Comic Sans MS"/>
          <w:b/>
          <w:bCs/>
          <w:sz w:val="28"/>
          <w:szCs w:val="28"/>
        </w:rPr>
      </w:pPr>
      <w:proofErr w:type="spellStart"/>
      <w:r w:rsidRPr="005B3FA2">
        <w:rPr>
          <w:rFonts w:ascii="Comic Sans MS" w:hAnsi="Comic Sans MS"/>
          <w:b/>
          <w:bCs/>
          <w:sz w:val="28"/>
          <w:szCs w:val="28"/>
        </w:rPr>
        <w:t>Rhodo</w:t>
      </w:r>
      <w:proofErr w:type="spellEnd"/>
      <w:r w:rsidRPr="005B3FA2">
        <w:rPr>
          <w:rFonts w:ascii="Comic Sans MS" w:hAnsi="Comic Sans MS"/>
          <w:b/>
          <w:bCs/>
          <w:sz w:val="28"/>
          <w:szCs w:val="28"/>
        </w:rPr>
        <w:t xml:space="preserve"> Calciet (bloedend hart) </w:t>
      </w:r>
    </w:p>
    <w:p w14:paraId="642B40F1" w14:textId="4735963C" w:rsidR="00396DF3" w:rsidRPr="005B3FA2" w:rsidRDefault="00396DF3" w:rsidP="00396DF3">
      <w:pPr>
        <w:rPr>
          <w:sz w:val="16"/>
          <w:szCs w:val="16"/>
        </w:rPr>
      </w:pPr>
      <w:r w:rsidRPr="00396DF3">
        <w:rPr>
          <w:rFonts w:ascii="Comic Sans MS" w:hAnsi="Comic Sans MS"/>
          <w:sz w:val="16"/>
          <w:szCs w:val="16"/>
        </w:rPr>
        <w:t xml:space="preserve">Deze liefdevolle Calciet uit Pakistan, die de kleur heeft van Rhodochrosiet, vandaar de naam, is een steen van heling, is een heler van het gewonde, bloedende hart. Deze steen die krachtige met het hart is verbonden, helpt bij het helen van verdriet, liefdesverdriet, van afgescheiden zijn en nog veel meer. Alle incarnaties waarin je liefdesverdriet hebt ervaren, of je hart gebroken is en daar ergens nog in gevangen zit, zoveel pijn hebt ervaren dat het bijna niet te dragen was, helpt deze te helen. Het bloedend hart is als bevroren energie vastgezet in steen. De bloeddruppels zijn bijna als het ware in de steen gevat. Deze steen die verbonden is met je bloed, is een pijnstiller in de breedste zin van het woord. Deze helpt bij fysieke pijn, emotionele pijn, zelfs astrale pijn. Je kunt de steen op pijnlijke plekken of op je hart leggen. Deze helpt ook andere psychische wonden helen. Het krachtigst is deze voor het helen van vrouwen pijn. Maar dit kunnen ook vrouwelijke delen in mannen zijn. Deze steen resoneert krachtig met </w:t>
      </w:r>
      <w:proofErr w:type="spellStart"/>
      <w:r w:rsidRPr="00396DF3">
        <w:rPr>
          <w:rFonts w:ascii="Comic Sans MS" w:hAnsi="Comic Sans MS"/>
          <w:sz w:val="16"/>
          <w:szCs w:val="16"/>
        </w:rPr>
        <w:t>Morganiet</w:t>
      </w:r>
      <w:proofErr w:type="spellEnd"/>
      <w:r w:rsidRPr="00396DF3">
        <w:rPr>
          <w:rFonts w:ascii="Comic Sans MS" w:hAnsi="Comic Sans MS"/>
          <w:sz w:val="16"/>
          <w:szCs w:val="16"/>
        </w:rPr>
        <w:t xml:space="preserve"> en </w:t>
      </w:r>
      <w:proofErr w:type="spellStart"/>
      <w:r w:rsidRPr="00396DF3">
        <w:rPr>
          <w:rFonts w:ascii="Comic Sans MS" w:hAnsi="Comic Sans MS"/>
          <w:sz w:val="16"/>
          <w:szCs w:val="16"/>
        </w:rPr>
        <w:t>Kunziet</w:t>
      </w:r>
      <w:proofErr w:type="spellEnd"/>
      <w:r w:rsidRPr="00396DF3">
        <w:rPr>
          <w:rFonts w:ascii="Comic Sans MS" w:hAnsi="Comic Sans MS"/>
          <w:sz w:val="16"/>
          <w:szCs w:val="16"/>
        </w:rPr>
        <w:t>. Beide worden ook in Pakistan gevonden, alleen resoneren deze meer met geheelde liefde. In Pakistan is door verschillende geloven heel veel liefde verboden geweest, hier is dit stuk heel erg uitgeleefd. Ook ongelijkheid in man/vrouw energie. Het mannelijke is daar overheersend geweest. Maar in de diepte, aan de oorsprong, ligt er juist in dit land een energie van diepe, waarachtige liefde, die onbesmet is geweest, vandaar de hoeveelheid van stenen met een hoge vibratie die in dit land gevonden worden.</w:t>
      </w:r>
      <w:r w:rsidRPr="00396DF3">
        <w:rPr>
          <w:sz w:val="16"/>
          <w:szCs w:val="16"/>
        </w:rPr>
        <w:t xml:space="preserve"> </w:t>
      </w:r>
      <w:r w:rsidRPr="00396DF3">
        <w:rPr>
          <w:rFonts w:ascii="Comic Sans MS" w:hAnsi="Comic Sans MS"/>
          <w:sz w:val="16"/>
          <w:szCs w:val="16"/>
        </w:rPr>
        <w:t>We zijn nu op aarde op weg naar een andere tijd, een tijd van heelheid. Het is nu tijd om te gaan leven met een geheeld hart. Er mag nu zoveel geheeld worden op harte-pijn.</w:t>
      </w:r>
      <w:r w:rsidRPr="00396DF3">
        <w:rPr>
          <w:sz w:val="16"/>
          <w:szCs w:val="16"/>
        </w:rPr>
        <w:t xml:space="preserve"> </w:t>
      </w:r>
      <w:r w:rsidRPr="00396DF3">
        <w:rPr>
          <w:rFonts w:ascii="Comic Sans MS" w:hAnsi="Comic Sans MS"/>
          <w:sz w:val="16"/>
          <w:szCs w:val="16"/>
        </w:rPr>
        <w:t>Deze steen is daarvoor gekomen. Een gebroken hart kan komen door liefdesverdriet maar ook door verbittering, wrok, woede, of door grote angsten. Of door allerlei geboden en verboden, opgelegde restricties, gevoelens van onmacht. Een gebroken of gewond hart ligt aan de oorsprong van ontelbare ziekten.</w:t>
      </w:r>
      <w:r w:rsidRPr="00396DF3">
        <w:rPr>
          <w:sz w:val="16"/>
          <w:szCs w:val="16"/>
        </w:rPr>
        <w:t xml:space="preserve"> </w:t>
      </w:r>
      <w:r w:rsidRPr="00396DF3">
        <w:rPr>
          <w:rFonts w:ascii="Comic Sans MS" w:hAnsi="Comic Sans MS"/>
          <w:sz w:val="16"/>
          <w:szCs w:val="16"/>
        </w:rPr>
        <w:t>Dit is een steen van heling, verzorging, verzachting, die trauma delen verzacht. De hoogfrequente vibratie komt vol liefde direct en diep je hart binnen, waardoor deze zich weer kan openen en je fysieke en emotionele lichamen zich met liefde kunnen vullen.</w:t>
      </w:r>
      <w:r w:rsidRPr="00396DF3">
        <w:rPr>
          <w:sz w:val="16"/>
          <w:szCs w:val="16"/>
        </w:rPr>
        <w:t xml:space="preserve"> </w:t>
      </w:r>
      <w:proofErr w:type="spellStart"/>
      <w:r w:rsidRPr="00396DF3">
        <w:rPr>
          <w:rFonts w:ascii="Comic Sans MS" w:hAnsi="Comic Sans MS"/>
          <w:color w:val="000000"/>
          <w:sz w:val="16"/>
          <w:szCs w:val="16"/>
        </w:rPr>
        <w:t>Rhodo</w:t>
      </w:r>
      <w:proofErr w:type="spellEnd"/>
      <w:r w:rsidRPr="00396DF3">
        <w:rPr>
          <w:rFonts w:ascii="Comic Sans MS" w:hAnsi="Comic Sans MS"/>
          <w:color w:val="000000"/>
          <w:sz w:val="16"/>
          <w:szCs w:val="16"/>
        </w:rPr>
        <w:t xml:space="preserve"> Calciet helpt je om in onvoorwaardelijke liefde te leven, niet alleen naar anderen, maar ook om van jezelf te houden en jezelf te vergeven. Te leven met een open hart en in de wetenschap dat alles geheeld kan worden.</w:t>
      </w:r>
      <w:r w:rsidR="00B81181" w:rsidRPr="00B81181">
        <w:rPr>
          <w:noProof/>
          <w:sz w:val="16"/>
          <w:szCs w:val="16"/>
        </w:rPr>
        <w:t xml:space="preserve"> </w:t>
      </w:r>
    </w:p>
    <w:p w14:paraId="61EB0A4A" w14:textId="77777777" w:rsidR="005B3FA2" w:rsidRDefault="005B3FA2" w:rsidP="00396DF3">
      <w:pPr>
        <w:rPr>
          <w:rFonts w:ascii="Comic Sans MS" w:hAnsi="Comic Sans MS"/>
        </w:rPr>
      </w:pPr>
    </w:p>
    <w:p w14:paraId="5CE039D0" w14:textId="05DF4873" w:rsidR="005B3FA2" w:rsidRPr="005B3FA2" w:rsidRDefault="00396DF3" w:rsidP="00396DF3">
      <w:pPr>
        <w:rPr>
          <w:rFonts w:ascii="Comic Sans MS" w:hAnsi="Comic Sans MS"/>
        </w:rPr>
      </w:pPr>
      <w:proofErr w:type="spellStart"/>
      <w:r w:rsidRPr="005B3FA2">
        <w:rPr>
          <w:rFonts w:ascii="Comic Sans MS" w:hAnsi="Comic Sans MS"/>
        </w:rPr>
        <w:t>Rhodo</w:t>
      </w:r>
      <w:proofErr w:type="spellEnd"/>
      <w:r w:rsidRPr="005B3FA2">
        <w:rPr>
          <w:rFonts w:ascii="Comic Sans MS" w:hAnsi="Comic Sans MS"/>
        </w:rPr>
        <w:t xml:space="preserve"> Calciet </w:t>
      </w:r>
    </w:p>
    <w:p w14:paraId="09F8228C" w14:textId="14CCA992" w:rsidR="00396DF3" w:rsidRPr="005B3FA2" w:rsidRDefault="00396DF3" w:rsidP="00396DF3">
      <w:pPr>
        <w:rPr>
          <w:rFonts w:ascii="Comic Sans MS" w:hAnsi="Comic Sans MS"/>
        </w:rPr>
      </w:pPr>
      <w:r w:rsidRPr="005B3FA2">
        <w:rPr>
          <w:rFonts w:ascii="Comic Sans MS" w:hAnsi="Comic Sans MS"/>
        </w:rPr>
        <w:t>(</w:t>
      </w:r>
      <w:proofErr w:type="gramStart"/>
      <w:r w:rsidRPr="005B3FA2">
        <w:rPr>
          <w:rFonts w:ascii="Comic Sans MS" w:hAnsi="Comic Sans MS"/>
        </w:rPr>
        <w:t>bloedend</w:t>
      </w:r>
      <w:proofErr w:type="gramEnd"/>
      <w:r w:rsidRPr="005B3FA2">
        <w:rPr>
          <w:rFonts w:ascii="Comic Sans MS" w:hAnsi="Comic Sans MS"/>
        </w:rPr>
        <w:t xml:space="preserve"> hart) </w:t>
      </w:r>
    </w:p>
    <w:p w14:paraId="17C310C6" w14:textId="0A91F76C" w:rsidR="00396DF3" w:rsidRPr="00396DF3" w:rsidRDefault="005B3FA2">
      <w:pPr>
        <w:rPr>
          <w:rFonts w:ascii="Comic Sans MS" w:hAnsi="Comic Sans MS"/>
          <w:sz w:val="16"/>
          <w:szCs w:val="16"/>
        </w:rPr>
      </w:pPr>
      <w:r>
        <w:rPr>
          <w:noProof/>
          <w:sz w:val="16"/>
          <w:szCs w:val="16"/>
        </w:rPr>
        <w:drawing>
          <wp:anchor distT="0" distB="0" distL="114300" distR="114300" simplePos="0" relativeHeight="251660288" behindDoc="0" locked="0" layoutInCell="1" allowOverlap="1" wp14:anchorId="220AE0F0" wp14:editId="15A3FB94">
            <wp:simplePos x="0" y="0"/>
            <wp:positionH relativeFrom="margin">
              <wp:posOffset>59055</wp:posOffset>
            </wp:positionH>
            <wp:positionV relativeFrom="margin">
              <wp:posOffset>7768654</wp:posOffset>
            </wp:positionV>
            <wp:extent cx="897255" cy="897255"/>
            <wp:effectExtent l="0" t="0" r="4445" b="4445"/>
            <wp:wrapSquare wrapText="bothSides"/>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4" cstate="print">
                      <a:extLst>
                        <a:ext uri="{28A0092B-C50C-407E-A947-70E740481C1C}">
                          <a14:useLocalDpi xmlns:a14="http://schemas.microsoft.com/office/drawing/2010/main" val="0"/>
                        </a:ext>
                      </a:extLst>
                    </a:blip>
                    <a:stretch>
                      <a:fillRect/>
                    </a:stretch>
                  </pic:blipFill>
                  <pic:spPr>
                    <a:xfrm>
                      <a:off x="0" y="0"/>
                      <a:ext cx="897255" cy="897255"/>
                    </a:xfrm>
                    <a:prstGeom prst="rect">
                      <a:avLst/>
                    </a:prstGeom>
                  </pic:spPr>
                </pic:pic>
              </a:graphicData>
            </a:graphic>
            <wp14:sizeRelH relativeFrom="margin">
              <wp14:pctWidth>0</wp14:pctWidth>
            </wp14:sizeRelH>
            <wp14:sizeRelV relativeFrom="margin">
              <wp14:pctHeight>0</wp14:pctHeight>
            </wp14:sizeRelV>
          </wp:anchor>
        </w:drawing>
      </w:r>
    </w:p>
    <w:sectPr w:rsidR="00396DF3" w:rsidRPr="00396DF3" w:rsidSect="005B3FA2">
      <w:pgSz w:w="11900" w:h="16840"/>
      <w:pgMar w:top="567" w:right="2325" w:bottom="851"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altName w:val="﷽﷽﷽﷽﷽﷽﷽﷽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1"/>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6DF3"/>
    <w:rsid w:val="00396DF3"/>
    <w:rsid w:val="00412872"/>
    <w:rsid w:val="004F30AC"/>
    <w:rsid w:val="005B3FA2"/>
    <w:rsid w:val="00B81181"/>
    <w:rsid w:val="00C6338B"/>
    <w:rsid w:val="00D524A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EA759E"/>
  <w15:chartTrackingRefBased/>
  <w15:docId w15:val="{6E274655-3E48-E442-98F5-CBB005F7E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96DF3"/>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396DF3"/>
    <w:rPr>
      <w:color w:val="0563C1" w:themeColor="hyperlink"/>
      <w:u w:val="single"/>
    </w:rPr>
  </w:style>
  <w:style w:type="character" w:styleId="Onopgelostemelding">
    <w:name w:val="Unresolved Mention"/>
    <w:basedOn w:val="Standaardalinea-lettertype"/>
    <w:uiPriority w:val="99"/>
    <w:semiHidden/>
    <w:unhideWhenUsed/>
    <w:rsid w:val="00396D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791</Words>
  <Characters>4352</Characters>
  <Application>Microsoft Office Word</Application>
  <DocSecurity>0</DocSecurity>
  <Lines>36</Lines>
  <Paragraphs>10</Paragraphs>
  <ScaleCrop>false</ScaleCrop>
  <Company/>
  <LinksUpToDate>false</LinksUpToDate>
  <CharactersWithSpaces>5133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4</cp:revision>
  <cp:lastPrinted>2024-08-22T07:59:00Z</cp:lastPrinted>
  <dcterms:created xsi:type="dcterms:W3CDTF">2021-07-09T08:25:00Z</dcterms:created>
  <dcterms:modified xsi:type="dcterms:W3CDTF">2024-08-22T07:59:00Z</dcterms:modified>
</cp:coreProperties>
</file>