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411C6" w:rsidRPr="008411C6" w:rsidRDefault="008411C6" w:rsidP="008411C6">
      <w:pPr>
        <w:rPr>
          <w:rFonts w:ascii="Comic Sans MS" w:hAnsi="Comic Sans MS"/>
          <w:b/>
          <w:bCs/>
          <w:sz w:val="20"/>
          <w:szCs w:val="20"/>
        </w:rPr>
      </w:pPr>
      <w:r w:rsidRPr="008411C6">
        <w:rPr>
          <w:rFonts w:ascii="Comic Sans MS" w:hAnsi="Comic Sans MS"/>
          <w:b/>
          <w:bCs/>
          <w:sz w:val="20"/>
          <w:szCs w:val="20"/>
        </w:rPr>
        <w:t>Geelgroene Calciet uit Madagaskar</w:t>
      </w:r>
    </w:p>
    <w:p w:rsidR="008411C6" w:rsidRPr="002F41A0" w:rsidRDefault="008411C6" w:rsidP="008411C6">
      <w:pPr>
        <w:rPr>
          <w:rFonts w:ascii="Comic Sans MS" w:hAnsi="Comic Sans MS"/>
          <w:sz w:val="18"/>
          <w:szCs w:val="18"/>
        </w:rPr>
      </w:pPr>
      <w:r w:rsidRPr="002F41A0">
        <w:rPr>
          <w:rFonts w:ascii="Comic Sans MS" w:hAnsi="Comic Sans MS"/>
          <w:sz w:val="18"/>
          <w:szCs w:val="18"/>
        </w:rPr>
        <w:t xml:space="preserve">Deze unieke Calciet met zijn aparte kleur is pas gevonden, net zoals de nieuwe Mount Shasta Opaal, de Lemon </w:t>
      </w:r>
      <w:proofErr w:type="spellStart"/>
      <w:r w:rsidRPr="002F41A0">
        <w:rPr>
          <w:rFonts w:ascii="Comic Sans MS" w:hAnsi="Comic Sans MS"/>
          <w:sz w:val="18"/>
          <w:szCs w:val="18"/>
        </w:rPr>
        <w:t>Swirl</w:t>
      </w:r>
      <w:proofErr w:type="spellEnd"/>
      <w:r w:rsidRPr="002F41A0">
        <w:rPr>
          <w:rFonts w:ascii="Comic Sans MS" w:hAnsi="Comic Sans MS"/>
          <w:sz w:val="18"/>
          <w:szCs w:val="18"/>
        </w:rPr>
        <w:t xml:space="preserve"> </w:t>
      </w:r>
      <w:proofErr w:type="spellStart"/>
      <w:r w:rsidRPr="002F41A0">
        <w:rPr>
          <w:rFonts w:ascii="Comic Sans MS" w:hAnsi="Comic Sans MS"/>
          <w:sz w:val="18"/>
          <w:szCs w:val="18"/>
        </w:rPr>
        <w:t>Healeriet</w:t>
      </w:r>
      <w:proofErr w:type="spellEnd"/>
      <w:r w:rsidRPr="002F41A0">
        <w:rPr>
          <w:rFonts w:ascii="Comic Sans MS" w:hAnsi="Comic Sans MS"/>
          <w:sz w:val="18"/>
          <w:szCs w:val="18"/>
        </w:rPr>
        <w:t xml:space="preserve"> en de Calciet uit Bosnië, die achter elkaar op ons pad kwamen. Deze kristallen bevatten allemaal eenzelfde energie en zijn ook op een bepaalde laag in Moeder Aarde met elkaar verbonden. Net als de wortelstelsels van bomen een soort elektrische pulsen, informatie naar elkaar sturen, zo ook deze stenen. Ze komen van diep en zijn via aardverschuivingen aan de oppervlakte gekomen. Ze komen ‘Nu’ op ons pad, omdat hun energie ons in deze tijd van grote transformatie zeer behulpzaam is. We zitten in een trillings-verhoging en hebben sterk het verlangen naar ‘huis’, naar een wereld met een trilling die we kennen van ooit op aarde. Een tijd waarin we meer etherisch waren en waar we in liefde vanuit ons hart leefden. Ook dit kristal is verbonden met zowel de zonnevlecht als het hartchakra. Met emoties en onvoorwaardelijke liefde. De zachte, meer vrouwelijke energie helpt ons mee te stromen en weer in onze ‘natuurlijke tijd’ te komen. Dit is nu heel belangrijk, we hebben eeuwenlang in een onnatuurlijke tijd geleefd, ook met name door de Gregoriaanse kalender. De Maya’s spreken altijd al over de ‘natuurlijke tijd’, die verbonden is met het ritme van de maan. Deze Calciet is ook verbonden met de Groene Tara en helpt je om te gaan leven in resonantie met de natuurlijke hartslag van Moeder aarde, die ook die van jou is. Haar zachte vibratie helpt vrouwen weer in contact met hun Godinnenkracht te komen en mannen met hun emotionele kant. De zachte en troostende energie, verbonden met de Groene Tara, de vrouwelijke Boeddha, de vrouwelijke manifestatie van verlichte energie. De naam betekend ‘Ster’, of “zij die bevrijding, moederlijke bescherming en koestering brengt”. Ze is vergelijkbaar met de Moeder van Jezus Christus. Groene Tara geeft moed en de energie om tot daden over te gaan en intuïtief, volgens jouw natuurlijke hartslag en natuurlijke stroom, het doel waarom je naar de aarde bent gekomen te bereiken. </w:t>
      </w:r>
    </w:p>
    <w:p w:rsidR="00576831" w:rsidRDefault="008411C6">
      <w:pPr>
        <w:rPr>
          <w:rFonts w:ascii="Comic Sans MS" w:hAnsi="Comic Sans MS"/>
          <w:sz w:val="18"/>
          <w:szCs w:val="18"/>
        </w:rPr>
      </w:pPr>
      <w:proofErr w:type="gramStart"/>
      <w:r w:rsidRPr="008411C6">
        <w:rPr>
          <w:rFonts w:ascii="Comic Sans MS" w:hAnsi="Comic Sans MS"/>
          <w:sz w:val="18"/>
          <w:szCs w:val="18"/>
        </w:rPr>
        <w:t>www.lichtpuntjekristallen.nl</w:t>
      </w:r>
      <w:proofErr w:type="gramEnd"/>
    </w:p>
    <w:p w:rsidR="008411C6" w:rsidRDefault="008411C6">
      <w:pPr>
        <w:rPr>
          <w:rFonts w:ascii="Comic Sans MS" w:hAnsi="Comic Sans MS"/>
          <w:sz w:val="18"/>
          <w:szCs w:val="18"/>
        </w:rPr>
      </w:pPr>
    </w:p>
    <w:p w:rsidR="008411C6" w:rsidRDefault="008411C6">
      <w:pPr>
        <w:rPr>
          <w:rFonts w:ascii="Comic Sans MS" w:hAnsi="Comic Sans MS"/>
          <w:sz w:val="18"/>
          <w:szCs w:val="18"/>
        </w:rPr>
      </w:pPr>
    </w:p>
    <w:p w:rsidR="008411C6" w:rsidRPr="008411C6" w:rsidRDefault="008411C6" w:rsidP="008411C6">
      <w:pPr>
        <w:rPr>
          <w:rFonts w:ascii="Comic Sans MS" w:hAnsi="Comic Sans MS"/>
          <w:b/>
          <w:bCs/>
          <w:sz w:val="20"/>
          <w:szCs w:val="20"/>
        </w:rPr>
      </w:pPr>
      <w:r w:rsidRPr="008411C6">
        <w:rPr>
          <w:rFonts w:ascii="Comic Sans MS" w:hAnsi="Comic Sans MS"/>
          <w:b/>
          <w:bCs/>
          <w:sz w:val="20"/>
          <w:szCs w:val="20"/>
        </w:rPr>
        <w:t>Geelgroene Calciet uit Madagaskar</w:t>
      </w:r>
    </w:p>
    <w:p w:rsidR="008411C6" w:rsidRPr="002F41A0" w:rsidRDefault="008411C6" w:rsidP="008411C6">
      <w:pPr>
        <w:rPr>
          <w:rFonts w:ascii="Comic Sans MS" w:hAnsi="Comic Sans MS"/>
          <w:sz w:val="18"/>
          <w:szCs w:val="18"/>
        </w:rPr>
      </w:pPr>
      <w:r w:rsidRPr="002F41A0">
        <w:rPr>
          <w:rFonts w:ascii="Comic Sans MS" w:hAnsi="Comic Sans MS"/>
          <w:sz w:val="18"/>
          <w:szCs w:val="18"/>
        </w:rPr>
        <w:t xml:space="preserve">Deze unieke Calciet met zijn aparte kleur is pas gevonden, net zoals de nieuwe Mount Shasta Opaal, de Lemon </w:t>
      </w:r>
      <w:proofErr w:type="spellStart"/>
      <w:r w:rsidRPr="002F41A0">
        <w:rPr>
          <w:rFonts w:ascii="Comic Sans MS" w:hAnsi="Comic Sans MS"/>
          <w:sz w:val="18"/>
          <w:szCs w:val="18"/>
        </w:rPr>
        <w:t>Swirl</w:t>
      </w:r>
      <w:proofErr w:type="spellEnd"/>
      <w:r w:rsidRPr="002F41A0">
        <w:rPr>
          <w:rFonts w:ascii="Comic Sans MS" w:hAnsi="Comic Sans MS"/>
          <w:sz w:val="18"/>
          <w:szCs w:val="18"/>
        </w:rPr>
        <w:t xml:space="preserve"> </w:t>
      </w:r>
      <w:proofErr w:type="spellStart"/>
      <w:r w:rsidRPr="002F41A0">
        <w:rPr>
          <w:rFonts w:ascii="Comic Sans MS" w:hAnsi="Comic Sans MS"/>
          <w:sz w:val="18"/>
          <w:szCs w:val="18"/>
        </w:rPr>
        <w:t>Healeriet</w:t>
      </w:r>
      <w:proofErr w:type="spellEnd"/>
      <w:r w:rsidRPr="002F41A0">
        <w:rPr>
          <w:rFonts w:ascii="Comic Sans MS" w:hAnsi="Comic Sans MS"/>
          <w:sz w:val="18"/>
          <w:szCs w:val="18"/>
        </w:rPr>
        <w:t xml:space="preserve"> en de Calciet uit Bosnië, die achter elkaar op ons pad kwamen. Deze kristallen bevatten allemaal eenzelfde energie en zijn ook op een bepaalde laag in Moeder Aarde met elkaar verbonden. Net als de wortelstelsels van bomen een soort elektrische pulsen, informatie naar elkaar sturen, zo ook deze stenen. Ze komen van diep en zijn via aardverschuivingen aan de oppervlakte gekomen. Ze komen ‘Nu’ op ons pad, omdat hun energie ons in deze tijd van grote transformatie zeer behulpzaam is. We zitten in een trillings-verhoging en hebben sterk het verlangen naar ‘huis’, naar een wereld met een trilling die we kennen van ooit op aarde. Een tijd waarin we meer etherisch waren en waar we in liefde vanuit ons hart leefden. Ook dit kristal is verbonden met zowel de zonnevlecht als het hartchakra. Met emoties en onvoorwaardelijke liefde. De zachte, meer vrouwelijke energie helpt ons mee te stromen en weer in onze ‘natuurlijke tijd’ te komen. Dit is nu heel belangrijk, we hebben eeuwenlang in een onnatuurlijke tijd geleefd, ook met name door de Gregoriaanse kalender. De Maya’s spreken altijd al over de ‘natuurlijke tijd’, die verbonden is met het ritme van de maan. Deze Calciet is ook verbonden met de Groene Tara en helpt je om te gaan leven in resonantie met de natuurlijke hartslag van Moeder aarde, die ook die van jou is. Haar zachte vibratie helpt vrouwen weer in contact met hun Godinnenkracht te komen en mannen met hun emotionele kant. De zachte en troostende energie, verbonden met de Groene Tara, de vrouwelijke Boeddha, de vrouwelijke manifestatie van verlichte energie. De naam betekend ‘Ster’, of “zij die bevrijding, moederlijke bescherming en koestering brengt”. Ze is vergelijkbaar met de Moeder van Jezus Christus. Groene Tara geeft moed en de energie om tot daden over te gaan en intuïtief, volgens jouw natuurlijke hartslag en natuurlijke stroom, het doel waarom je naar de aarde bent gekomen te bereiken. </w:t>
      </w:r>
    </w:p>
    <w:p w:rsidR="008411C6" w:rsidRDefault="008411C6" w:rsidP="008411C6">
      <w:pPr>
        <w:rPr>
          <w:rFonts w:ascii="Comic Sans MS" w:hAnsi="Comic Sans MS"/>
          <w:sz w:val="18"/>
          <w:szCs w:val="18"/>
        </w:rPr>
      </w:pPr>
      <w:proofErr w:type="gramStart"/>
      <w:r w:rsidRPr="008411C6">
        <w:rPr>
          <w:rFonts w:ascii="Comic Sans MS" w:hAnsi="Comic Sans MS"/>
          <w:sz w:val="18"/>
          <w:szCs w:val="18"/>
        </w:rPr>
        <w:t>www.lichtpuntjekristallen.nl</w:t>
      </w:r>
      <w:proofErr w:type="gramEnd"/>
    </w:p>
    <w:p w:rsidR="008411C6" w:rsidRDefault="008411C6" w:rsidP="008411C6">
      <w:pPr>
        <w:rPr>
          <w:rFonts w:ascii="Comic Sans MS" w:hAnsi="Comic Sans MS"/>
          <w:sz w:val="18"/>
          <w:szCs w:val="18"/>
        </w:rPr>
      </w:pPr>
    </w:p>
    <w:p w:rsidR="008411C6" w:rsidRPr="008411C6" w:rsidRDefault="008411C6" w:rsidP="008411C6">
      <w:pPr>
        <w:rPr>
          <w:rFonts w:ascii="Comic Sans MS" w:hAnsi="Comic Sans MS"/>
          <w:sz w:val="18"/>
          <w:szCs w:val="18"/>
        </w:rPr>
      </w:pPr>
    </w:p>
    <w:p w:rsidR="008411C6" w:rsidRPr="008411C6" w:rsidRDefault="008411C6" w:rsidP="008411C6">
      <w:pPr>
        <w:rPr>
          <w:rFonts w:ascii="Comic Sans MS" w:hAnsi="Comic Sans MS"/>
          <w:b/>
          <w:bCs/>
          <w:sz w:val="20"/>
          <w:szCs w:val="20"/>
        </w:rPr>
      </w:pPr>
      <w:r w:rsidRPr="008411C6">
        <w:rPr>
          <w:rFonts w:ascii="Comic Sans MS" w:hAnsi="Comic Sans MS"/>
          <w:b/>
          <w:bCs/>
          <w:sz w:val="20"/>
          <w:szCs w:val="20"/>
        </w:rPr>
        <w:t>Geelgroene Calciet uit Madagaskar</w:t>
      </w:r>
    </w:p>
    <w:p w:rsidR="008411C6" w:rsidRPr="002F41A0" w:rsidRDefault="008411C6" w:rsidP="008411C6">
      <w:pPr>
        <w:rPr>
          <w:rFonts w:ascii="Comic Sans MS" w:hAnsi="Comic Sans MS"/>
          <w:sz w:val="18"/>
          <w:szCs w:val="18"/>
        </w:rPr>
      </w:pPr>
      <w:r w:rsidRPr="002F41A0">
        <w:rPr>
          <w:rFonts w:ascii="Comic Sans MS" w:hAnsi="Comic Sans MS"/>
          <w:sz w:val="18"/>
          <w:szCs w:val="18"/>
        </w:rPr>
        <w:t xml:space="preserve">Deze unieke Calciet met zijn aparte kleur is pas gevonden, net zoals de nieuwe Mount Shasta Opaal, de Lemon </w:t>
      </w:r>
      <w:proofErr w:type="spellStart"/>
      <w:r w:rsidRPr="002F41A0">
        <w:rPr>
          <w:rFonts w:ascii="Comic Sans MS" w:hAnsi="Comic Sans MS"/>
          <w:sz w:val="18"/>
          <w:szCs w:val="18"/>
        </w:rPr>
        <w:t>Swirl</w:t>
      </w:r>
      <w:proofErr w:type="spellEnd"/>
      <w:r w:rsidRPr="002F41A0">
        <w:rPr>
          <w:rFonts w:ascii="Comic Sans MS" w:hAnsi="Comic Sans MS"/>
          <w:sz w:val="18"/>
          <w:szCs w:val="18"/>
        </w:rPr>
        <w:t xml:space="preserve"> </w:t>
      </w:r>
      <w:proofErr w:type="spellStart"/>
      <w:r w:rsidRPr="002F41A0">
        <w:rPr>
          <w:rFonts w:ascii="Comic Sans MS" w:hAnsi="Comic Sans MS"/>
          <w:sz w:val="18"/>
          <w:szCs w:val="18"/>
        </w:rPr>
        <w:t>Healeriet</w:t>
      </w:r>
      <w:proofErr w:type="spellEnd"/>
      <w:r w:rsidRPr="002F41A0">
        <w:rPr>
          <w:rFonts w:ascii="Comic Sans MS" w:hAnsi="Comic Sans MS"/>
          <w:sz w:val="18"/>
          <w:szCs w:val="18"/>
        </w:rPr>
        <w:t xml:space="preserve"> en de Calciet uit Bosnië, die achter elkaar op ons pad kwamen. Deze kristallen bevatten allemaal eenzelfde energie en zijn ook op een bepaalde laag in Moeder Aarde met elkaar verbonden. Net als de wortelstelsels van bomen een soort elektrische pulsen, informatie naar elkaar sturen, zo ook deze stenen. Ze komen van diep en zijn via aardverschuivingen aan de oppervlakte gekomen. Ze komen ‘Nu’ op ons pad, omdat hun energie ons in deze tijd van grote transformatie zeer behulpzaam is. We zitten in een trillings-verhoging en hebben sterk het verlangen naar ‘huis’, naar een wereld met een trilling die we kennen van ooit op aarde. Een tijd waarin we meer etherisch waren en waar we in liefde vanuit ons hart leefden. Ook dit kristal is verbonden met zowel de zonnevlecht als het hartchakra. Met emoties en onvoorwaardelijke liefde. De zachte, meer vrouwelijke energie helpt ons mee te stromen en weer in onze ‘natuurlijke tijd’ te komen. Dit is nu heel belangrijk, we hebben eeuwenlang in een onnatuurlijke tijd geleefd, ook met name door de Gregoriaanse kalender. De Maya’s spreken altijd al over de ‘natuurlijke tijd’, die verbonden is met het ritme van de maan. Deze Calciet is ook verbonden met de Groene Tara en helpt je om te gaan leven in resonantie met de natuurlijke hartslag van Moeder aarde, die ook die van jou is. Haar zachte vibratie helpt vrouwen weer in contact met hun Godinnenkracht te komen en mannen met hun emotionele kant. De zachte en troostende energie, verbonden met de Groene Tara, de vrouwelijke Boeddha, de vrouwelijke manifestatie van verlichte energie. De naam betekend ‘Ster’, of “zij die bevrijding, moederlijke bescherming en koestering brengt”. Ze is vergelijkbaar met de Moeder van Jezus Christus. Groene Tara geeft moed en de energie om tot daden over te gaan en intuïtief, volgens jouw natuurlijke hartslag en natuurlijke stroom, het doel waarom je naar de aarde bent gekomen te bereiken. </w:t>
      </w:r>
    </w:p>
    <w:p w:rsidR="008411C6" w:rsidRPr="008411C6" w:rsidRDefault="008411C6" w:rsidP="008411C6">
      <w:pPr>
        <w:rPr>
          <w:rFonts w:ascii="Comic Sans MS" w:hAnsi="Comic Sans MS"/>
          <w:sz w:val="18"/>
          <w:szCs w:val="18"/>
        </w:rPr>
      </w:pPr>
      <w:proofErr w:type="gramStart"/>
      <w:r w:rsidRPr="008411C6">
        <w:rPr>
          <w:rFonts w:ascii="Comic Sans MS" w:hAnsi="Comic Sans MS"/>
          <w:sz w:val="18"/>
          <w:szCs w:val="18"/>
        </w:rPr>
        <w:t>www.lichtpuntjekristallen.nl</w:t>
      </w:r>
      <w:proofErr w:type="gramEnd"/>
    </w:p>
    <w:sectPr w:rsidR="008411C6" w:rsidRPr="008411C6" w:rsidSect="008411C6">
      <w:pgSz w:w="11900" w:h="16840"/>
      <w:pgMar w:top="624" w:right="624" w:bottom="816"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1C6"/>
    <w:rsid w:val="00576831"/>
    <w:rsid w:val="008411C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6304D24"/>
  <w15:chartTrackingRefBased/>
  <w15:docId w15:val="{B0FBCDE4-AD48-374C-9AB8-8BB5983C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11C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411C6"/>
    <w:rPr>
      <w:color w:val="0563C1" w:themeColor="hyperlink"/>
      <w:u w:val="single"/>
    </w:rPr>
  </w:style>
  <w:style w:type="character" w:styleId="Onopgelostemelding">
    <w:name w:val="Unresolved Mention"/>
    <w:basedOn w:val="Standaardalinea-lettertype"/>
    <w:uiPriority w:val="99"/>
    <w:semiHidden/>
    <w:unhideWhenUsed/>
    <w:rsid w:val="00841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976</Words>
  <Characters>5370</Characters>
  <Application>Microsoft Office Word</Application>
  <DocSecurity>0</DocSecurity>
  <Lines>44</Lines>
  <Paragraphs>12</Paragraphs>
  <ScaleCrop>false</ScaleCrop>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2020-08-12T10:29:00Z</dcterms:created>
  <dcterms:modified xsi:type="dcterms:W3CDTF">2020-08-12T10:31:00Z</dcterms:modified>
</cp:coreProperties>
</file>