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2083" w:rsidRPr="00C12083" w:rsidRDefault="00C12083" w:rsidP="00C12083">
      <w:pPr>
        <w:rPr>
          <w:rFonts w:ascii="Comic Sans MS" w:hAnsi="Comic Sans MS"/>
          <w:b/>
          <w:sz w:val="20"/>
          <w:szCs w:val="20"/>
        </w:rPr>
      </w:pPr>
      <w:proofErr w:type="spellStart"/>
      <w:r w:rsidRPr="00C12083">
        <w:rPr>
          <w:rFonts w:ascii="Comic Sans MS" w:hAnsi="Comic Sans MS"/>
          <w:b/>
          <w:sz w:val="20"/>
          <w:szCs w:val="20"/>
        </w:rPr>
        <w:t>Axis</w:t>
      </w:r>
      <w:proofErr w:type="spellEnd"/>
      <w:r w:rsidRPr="00C12083">
        <w:rPr>
          <w:rFonts w:ascii="Comic Sans MS" w:hAnsi="Comic Sans MS"/>
          <w:b/>
          <w:sz w:val="20"/>
          <w:szCs w:val="20"/>
        </w:rPr>
        <w:t xml:space="preserve"> </w:t>
      </w:r>
      <w:proofErr w:type="spellStart"/>
      <w:r w:rsidRPr="00C12083">
        <w:rPr>
          <w:rFonts w:ascii="Comic Sans MS" w:hAnsi="Comic Sans MS"/>
          <w:b/>
          <w:sz w:val="20"/>
          <w:szCs w:val="20"/>
        </w:rPr>
        <w:t>Mundi</w:t>
      </w:r>
      <w:proofErr w:type="spellEnd"/>
      <w:r w:rsidRPr="00C12083">
        <w:rPr>
          <w:rFonts w:ascii="Comic Sans MS" w:hAnsi="Comic Sans MS"/>
          <w:b/>
          <w:sz w:val="20"/>
          <w:szCs w:val="20"/>
        </w:rPr>
        <w:t xml:space="preserve"> </w:t>
      </w:r>
      <w:proofErr w:type="spellStart"/>
      <w:r w:rsidRPr="00C12083">
        <w:rPr>
          <w:rFonts w:ascii="Comic Sans MS" w:hAnsi="Comic Sans MS"/>
          <w:b/>
          <w:sz w:val="20"/>
          <w:szCs w:val="20"/>
        </w:rPr>
        <w:t>Vajra</w:t>
      </w:r>
      <w:proofErr w:type="spellEnd"/>
    </w:p>
    <w:p w:rsidR="0062008E" w:rsidRDefault="00C12083" w:rsidP="00C12083">
      <w:pPr>
        <w:rPr>
          <w:rFonts w:ascii="Comic Sans MS" w:hAnsi="Comic Sans MS"/>
          <w:sz w:val="20"/>
          <w:szCs w:val="20"/>
        </w:rPr>
      </w:pPr>
      <w:r w:rsidRPr="00C12083">
        <w:rPr>
          <w:rFonts w:ascii="Comic Sans MS" w:hAnsi="Comic Sans MS"/>
          <w:sz w:val="20"/>
          <w:szCs w:val="20"/>
        </w:rPr>
        <w:t xml:space="preserve">Dit is een 3D </w:t>
      </w:r>
      <w:proofErr w:type="spellStart"/>
      <w:r w:rsidRPr="00C12083">
        <w:rPr>
          <w:rFonts w:ascii="Comic Sans MS" w:hAnsi="Comic Sans MS"/>
          <w:sz w:val="20"/>
          <w:szCs w:val="20"/>
        </w:rPr>
        <w:t>Viswa</w:t>
      </w:r>
      <w:proofErr w:type="spellEnd"/>
      <w:r w:rsidRPr="00C12083">
        <w:rPr>
          <w:rFonts w:ascii="Comic Sans MS" w:hAnsi="Comic Sans MS"/>
          <w:sz w:val="20"/>
          <w:szCs w:val="20"/>
        </w:rPr>
        <w:t xml:space="preserve"> </w:t>
      </w:r>
      <w:proofErr w:type="spellStart"/>
      <w:r w:rsidRPr="00C12083">
        <w:rPr>
          <w:rFonts w:ascii="Comic Sans MS" w:hAnsi="Comic Sans MS"/>
          <w:sz w:val="20"/>
          <w:szCs w:val="20"/>
        </w:rPr>
        <w:t>Vajra</w:t>
      </w:r>
      <w:proofErr w:type="spellEnd"/>
      <w:r w:rsidRPr="00C12083">
        <w:rPr>
          <w:rFonts w:ascii="Comic Sans MS" w:hAnsi="Comic Sans MS"/>
          <w:sz w:val="20"/>
          <w:szCs w:val="20"/>
        </w:rPr>
        <w:t xml:space="preserve">, de </w:t>
      </w:r>
      <w:proofErr w:type="spellStart"/>
      <w:r w:rsidRPr="00C12083">
        <w:rPr>
          <w:rFonts w:ascii="Comic Sans MS" w:hAnsi="Comic Sans MS"/>
          <w:sz w:val="20"/>
          <w:szCs w:val="20"/>
        </w:rPr>
        <w:t>Viswa</w:t>
      </w:r>
      <w:proofErr w:type="spellEnd"/>
      <w:r w:rsidRPr="00C12083">
        <w:rPr>
          <w:rFonts w:ascii="Comic Sans MS" w:hAnsi="Comic Sans MS"/>
          <w:sz w:val="20"/>
          <w:szCs w:val="20"/>
        </w:rPr>
        <w:t xml:space="preserve"> </w:t>
      </w:r>
      <w:proofErr w:type="spellStart"/>
      <w:r w:rsidRPr="00C12083">
        <w:rPr>
          <w:rFonts w:ascii="Comic Sans MS" w:hAnsi="Comic Sans MS"/>
          <w:sz w:val="20"/>
          <w:szCs w:val="20"/>
        </w:rPr>
        <w:t>Vajra</w:t>
      </w:r>
      <w:proofErr w:type="spellEnd"/>
      <w:r w:rsidRPr="00C12083">
        <w:rPr>
          <w:rFonts w:ascii="Comic Sans MS" w:hAnsi="Comic Sans MS"/>
          <w:sz w:val="20"/>
          <w:szCs w:val="20"/>
        </w:rPr>
        <w:t xml:space="preserve"> is de as van de wereld, </w:t>
      </w:r>
    </w:p>
    <w:p w:rsidR="0062008E" w:rsidRDefault="00C12083" w:rsidP="00C12083">
      <w:pPr>
        <w:rPr>
          <w:rFonts w:ascii="Comic Sans MS" w:hAnsi="Comic Sans MS"/>
          <w:sz w:val="20"/>
          <w:szCs w:val="20"/>
        </w:rPr>
      </w:pPr>
      <w:proofErr w:type="gramStart"/>
      <w:r w:rsidRPr="00C12083">
        <w:rPr>
          <w:rFonts w:ascii="Comic Sans MS" w:hAnsi="Comic Sans MS"/>
          <w:sz w:val="20"/>
          <w:szCs w:val="20"/>
        </w:rPr>
        <w:t>het</w:t>
      </w:r>
      <w:proofErr w:type="gramEnd"/>
      <w:r w:rsidRPr="00C12083">
        <w:rPr>
          <w:rFonts w:ascii="Comic Sans MS" w:hAnsi="Comic Sans MS"/>
          <w:sz w:val="20"/>
          <w:szCs w:val="20"/>
        </w:rPr>
        <w:t xml:space="preserve"> symbool voor het kruis van de hemel en aarde die koers legt tussen lichaam en geest. </w:t>
      </w:r>
    </w:p>
    <w:p w:rsidR="0062008E" w:rsidRDefault="00C12083" w:rsidP="00C12083">
      <w:pPr>
        <w:rPr>
          <w:rFonts w:ascii="Comic Sans MS" w:hAnsi="Comic Sans MS"/>
          <w:sz w:val="20"/>
          <w:szCs w:val="20"/>
        </w:rPr>
      </w:pPr>
      <w:r w:rsidRPr="00C12083">
        <w:rPr>
          <w:rFonts w:ascii="Comic Sans MS" w:hAnsi="Comic Sans MS"/>
          <w:sz w:val="20"/>
          <w:szCs w:val="20"/>
        </w:rPr>
        <w:t xml:space="preserve">Deze 3D vorm voegt hier nog een dimensie aan toe en maakt het mogelijk om ons via </w:t>
      </w:r>
    </w:p>
    <w:p w:rsidR="0062008E" w:rsidRDefault="00C12083" w:rsidP="00C12083">
      <w:pPr>
        <w:rPr>
          <w:rFonts w:ascii="Comic Sans MS" w:hAnsi="Comic Sans MS"/>
          <w:sz w:val="20"/>
          <w:szCs w:val="20"/>
        </w:rPr>
      </w:pPr>
      <w:proofErr w:type="gramStart"/>
      <w:r w:rsidRPr="00C12083">
        <w:rPr>
          <w:rFonts w:ascii="Comic Sans MS" w:hAnsi="Comic Sans MS"/>
          <w:sz w:val="20"/>
          <w:szCs w:val="20"/>
        </w:rPr>
        <w:t>meditatie</w:t>
      </w:r>
      <w:proofErr w:type="gramEnd"/>
      <w:r w:rsidRPr="00C12083">
        <w:rPr>
          <w:rFonts w:ascii="Comic Sans MS" w:hAnsi="Comic Sans MS"/>
          <w:sz w:val="20"/>
          <w:szCs w:val="20"/>
        </w:rPr>
        <w:t xml:space="preserve"> met andere hoge dimensies (4</w:t>
      </w:r>
      <w:r w:rsidRPr="00C12083">
        <w:rPr>
          <w:rFonts w:ascii="Comic Sans MS" w:hAnsi="Comic Sans MS"/>
          <w:sz w:val="20"/>
          <w:szCs w:val="20"/>
          <w:vertAlign w:val="superscript"/>
        </w:rPr>
        <w:t>e</w:t>
      </w:r>
      <w:r w:rsidRPr="00C12083">
        <w:rPr>
          <w:rFonts w:ascii="Comic Sans MS" w:hAnsi="Comic Sans MS"/>
          <w:sz w:val="20"/>
          <w:szCs w:val="20"/>
        </w:rPr>
        <w:t xml:space="preserve"> en 5</w:t>
      </w:r>
      <w:r w:rsidRPr="00C12083">
        <w:rPr>
          <w:rFonts w:ascii="Comic Sans MS" w:hAnsi="Comic Sans MS"/>
          <w:sz w:val="20"/>
          <w:szCs w:val="20"/>
          <w:vertAlign w:val="superscript"/>
        </w:rPr>
        <w:t>e</w:t>
      </w:r>
      <w:r w:rsidRPr="00C12083">
        <w:rPr>
          <w:rFonts w:ascii="Comic Sans MS" w:hAnsi="Comic Sans MS"/>
          <w:sz w:val="20"/>
          <w:szCs w:val="20"/>
        </w:rPr>
        <w:t xml:space="preserve">) te verbinden. </w:t>
      </w:r>
    </w:p>
    <w:p w:rsidR="0062008E" w:rsidRDefault="00C12083" w:rsidP="00C12083">
      <w:pPr>
        <w:rPr>
          <w:rFonts w:ascii="Comic Sans MS" w:hAnsi="Comic Sans MS"/>
          <w:sz w:val="20"/>
          <w:szCs w:val="20"/>
        </w:rPr>
      </w:pPr>
      <w:r w:rsidRPr="00C12083">
        <w:rPr>
          <w:rFonts w:ascii="Comic Sans MS" w:hAnsi="Comic Sans MS"/>
          <w:sz w:val="20"/>
          <w:szCs w:val="20"/>
        </w:rPr>
        <w:t xml:space="preserve">Dit zorgt ervoor dat ons trillingsniveau stijgt en de verbinding met de Bron steeds </w:t>
      </w:r>
    </w:p>
    <w:p w:rsidR="0062008E" w:rsidRDefault="00C12083" w:rsidP="00C12083">
      <w:pPr>
        <w:rPr>
          <w:rFonts w:ascii="Comic Sans MS" w:hAnsi="Comic Sans MS"/>
          <w:sz w:val="20"/>
          <w:szCs w:val="20"/>
        </w:rPr>
      </w:pPr>
      <w:proofErr w:type="gramStart"/>
      <w:r w:rsidRPr="00C12083">
        <w:rPr>
          <w:rFonts w:ascii="Comic Sans MS" w:hAnsi="Comic Sans MS"/>
          <w:sz w:val="20"/>
          <w:szCs w:val="20"/>
        </w:rPr>
        <w:t>sterker</w:t>
      </w:r>
      <w:proofErr w:type="gramEnd"/>
      <w:r w:rsidRPr="00C12083">
        <w:rPr>
          <w:rFonts w:ascii="Comic Sans MS" w:hAnsi="Comic Sans MS"/>
          <w:sz w:val="20"/>
          <w:szCs w:val="20"/>
        </w:rPr>
        <w:t xml:space="preserve"> wordt. Het verbindt tevens de zichtbare en de onzichtbare werelden met elkaar. </w:t>
      </w:r>
    </w:p>
    <w:p w:rsidR="0062008E" w:rsidRDefault="00C12083" w:rsidP="00C12083">
      <w:pPr>
        <w:rPr>
          <w:rFonts w:ascii="Comic Sans MS" w:hAnsi="Comic Sans MS"/>
          <w:sz w:val="20"/>
          <w:szCs w:val="20"/>
        </w:rPr>
      </w:pPr>
      <w:r w:rsidRPr="00C12083">
        <w:rPr>
          <w:rFonts w:ascii="Comic Sans MS" w:hAnsi="Comic Sans MS"/>
          <w:sz w:val="20"/>
          <w:szCs w:val="20"/>
        </w:rPr>
        <w:t xml:space="preserve">Het hart en de wereld tegelijkertijd. </w:t>
      </w:r>
    </w:p>
    <w:p w:rsidR="0062008E" w:rsidRDefault="00C12083" w:rsidP="00C12083">
      <w:pPr>
        <w:rPr>
          <w:rFonts w:ascii="Comic Sans MS" w:hAnsi="Comic Sans MS"/>
          <w:sz w:val="20"/>
          <w:szCs w:val="20"/>
        </w:rPr>
      </w:pPr>
      <w:r w:rsidRPr="00C12083">
        <w:rPr>
          <w:rFonts w:ascii="Comic Sans MS" w:hAnsi="Comic Sans MS"/>
          <w:sz w:val="20"/>
          <w:szCs w:val="20"/>
        </w:rPr>
        <w:t xml:space="preserve">De 3D </w:t>
      </w:r>
      <w:proofErr w:type="spellStart"/>
      <w:r w:rsidRPr="00C12083">
        <w:rPr>
          <w:rFonts w:ascii="Comic Sans MS" w:hAnsi="Comic Sans MS"/>
          <w:sz w:val="20"/>
          <w:szCs w:val="20"/>
        </w:rPr>
        <w:t>Viswa</w:t>
      </w:r>
      <w:proofErr w:type="spellEnd"/>
      <w:r w:rsidRPr="00C12083">
        <w:rPr>
          <w:rFonts w:ascii="Comic Sans MS" w:hAnsi="Comic Sans MS"/>
          <w:sz w:val="20"/>
          <w:szCs w:val="20"/>
        </w:rPr>
        <w:t xml:space="preserve"> </w:t>
      </w:r>
      <w:proofErr w:type="spellStart"/>
      <w:r w:rsidRPr="00C12083">
        <w:rPr>
          <w:rFonts w:ascii="Comic Sans MS" w:hAnsi="Comic Sans MS"/>
          <w:sz w:val="20"/>
          <w:szCs w:val="20"/>
        </w:rPr>
        <w:t>Vajra</w:t>
      </w:r>
      <w:proofErr w:type="spellEnd"/>
      <w:r w:rsidRPr="00C12083">
        <w:rPr>
          <w:rFonts w:ascii="Comic Sans MS" w:hAnsi="Comic Sans MS"/>
          <w:sz w:val="20"/>
          <w:szCs w:val="20"/>
        </w:rPr>
        <w:t xml:space="preserve"> ondersteunt bij transformatieprocessen en geeft (spirituele groei) </w:t>
      </w:r>
    </w:p>
    <w:p w:rsidR="00C12083" w:rsidRPr="00C12083" w:rsidRDefault="00C12083" w:rsidP="00C12083">
      <w:pPr>
        <w:rPr>
          <w:rFonts w:ascii="Comic Sans MS" w:hAnsi="Comic Sans MS"/>
          <w:sz w:val="20"/>
          <w:szCs w:val="20"/>
        </w:rPr>
      </w:pPr>
      <w:proofErr w:type="gramStart"/>
      <w:r w:rsidRPr="00C12083">
        <w:rPr>
          <w:rFonts w:ascii="Comic Sans MS" w:hAnsi="Comic Sans MS"/>
          <w:sz w:val="20"/>
          <w:szCs w:val="20"/>
        </w:rPr>
        <w:t>op</w:t>
      </w:r>
      <w:proofErr w:type="gramEnd"/>
      <w:r w:rsidRPr="00C12083">
        <w:rPr>
          <w:rFonts w:ascii="Comic Sans MS" w:hAnsi="Comic Sans MS"/>
          <w:sz w:val="20"/>
          <w:szCs w:val="20"/>
        </w:rPr>
        <w:t xml:space="preserve"> alle niveaus. Het ondersteunt ook om in je eigen kracht te staan.</w:t>
      </w:r>
    </w:p>
    <w:p w:rsidR="00C12083" w:rsidRPr="00C12083" w:rsidRDefault="00C12083">
      <w:pPr>
        <w:rPr>
          <w:sz w:val="20"/>
          <w:szCs w:val="20"/>
        </w:rPr>
      </w:pPr>
    </w:p>
    <w:p w:rsidR="00C12083" w:rsidRDefault="00C12083" w:rsidP="00C12083">
      <w:pPr>
        <w:rPr>
          <w:rFonts w:ascii="Comic Sans MS" w:hAnsi="Comic Sans MS"/>
          <w:b/>
          <w:sz w:val="20"/>
          <w:szCs w:val="20"/>
        </w:rPr>
      </w:pPr>
    </w:p>
    <w:p w:rsidR="00C12083" w:rsidRPr="00C12083" w:rsidRDefault="00C12083" w:rsidP="00C12083">
      <w:pPr>
        <w:rPr>
          <w:rFonts w:ascii="Comic Sans MS" w:hAnsi="Comic Sans MS"/>
          <w:b/>
          <w:sz w:val="20"/>
          <w:szCs w:val="20"/>
        </w:rPr>
      </w:pPr>
      <w:proofErr w:type="spellStart"/>
      <w:r w:rsidRPr="00C12083">
        <w:rPr>
          <w:rFonts w:ascii="Comic Sans MS" w:hAnsi="Comic Sans MS"/>
          <w:b/>
          <w:sz w:val="20"/>
          <w:szCs w:val="20"/>
        </w:rPr>
        <w:t>Axis</w:t>
      </w:r>
      <w:proofErr w:type="spellEnd"/>
      <w:r w:rsidRPr="00C12083">
        <w:rPr>
          <w:rFonts w:ascii="Comic Sans MS" w:hAnsi="Comic Sans MS"/>
          <w:b/>
          <w:sz w:val="20"/>
          <w:szCs w:val="20"/>
        </w:rPr>
        <w:t xml:space="preserve"> </w:t>
      </w:r>
      <w:proofErr w:type="spellStart"/>
      <w:r w:rsidRPr="00C12083">
        <w:rPr>
          <w:rFonts w:ascii="Comic Sans MS" w:hAnsi="Comic Sans MS"/>
          <w:b/>
          <w:sz w:val="20"/>
          <w:szCs w:val="20"/>
        </w:rPr>
        <w:t>Mundi</w:t>
      </w:r>
      <w:proofErr w:type="spellEnd"/>
      <w:r w:rsidRPr="00C12083">
        <w:rPr>
          <w:rFonts w:ascii="Comic Sans MS" w:hAnsi="Comic Sans MS"/>
          <w:b/>
          <w:sz w:val="20"/>
          <w:szCs w:val="20"/>
        </w:rPr>
        <w:t xml:space="preserve"> </w:t>
      </w:r>
      <w:proofErr w:type="spellStart"/>
      <w:r w:rsidRPr="00C12083">
        <w:rPr>
          <w:rFonts w:ascii="Comic Sans MS" w:hAnsi="Comic Sans MS"/>
          <w:b/>
          <w:sz w:val="20"/>
          <w:szCs w:val="20"/>
        </w:rPr>
        <w:t>Vajra</w:t>
      </w:r>
      <w:proofErr w:type="spellEnd"/>
    </w:p>
    <w:p w:rsidR="00C12083" w:rsidRPr="00C12083" w:rsidRDefault="00C12083" w:rsidP="00C12083">
      <w:pPr>
        <w:rPr>
          <w:rFonts w:ascii="Comic Sans MS" w:hAnsi="Comic Sans MS"/>
          <w:sz w:val="20"/>
          <w:szCs w:val="20"/>
        </w:rPr>
      </w:pPr>
      <w:r w:rsidRPr="00C12083">
        <w:rPr>
          <w:rFonts w:ascii="Comic Sans MS" w:hAnsi="Comic Sans MS"/>
          <w:sz w:val="20"/>
          <w:szCs w:val="20"/>
        </w:rPr>
        <w:t xml:space="preserve">Dit is een 3D </w:t>
      </w:r>
      <w:proofErr w:type="spellStart"/>
      <w:r w:rsidRPr="00C12083">
        <w:rPr>
          <w:rFonts w:ascii="Comic Sans MS" w:hAnsi="Comic Sans MS"/>
          <w:sz w:val="20"/>
          <w:szCs w:val="20"/>
        </w:rPr>
        <w:t>Viswa</w:t>
      </w:r>
      <w:proofErr w:type="spellEnd"/>
      <w:r w:rsidRPr="00C12083">
        <w:rPr>
          <w:rFonts w:ascii="Comic Sans MS" w:hAnsi="Comic Sans MS"/>
          <w:sz w:val="20"/>
          <w:szCs w:val="20"/>
        </w:rPr>
        <w:t xml:space="preserve"> </w:t>
      </w:r>
      <w:proofErr w:type="spellStart"/>
      <w:r w:rsidRPr="00C12083">
        <w:rPr>
          <w:rFonts w:ascii="Comic Sans MS" w:hAnsi="Comic Sans MS"/>
          <w:sz w:val="20"/>
          <w:szCs w:val="20"/>
        </w:rPr>
        <w:t>Vajra</w:t>
      </w:r>
      <w:proofErr w:type="spellEnd"/>
      <w:r w:rsidRPr="00C12083">
        <w:rPr>
          <w:rFonts w:ascii="Comic Sans MS" w:hAnsi="Comic Sans MS"/>
          <w:sz w:val="20"/>
          <w:szCs w:val="20"/>
        </w:rPr>
        <w:t xml:space="preserve">, de </w:t>
      </w:r>
      <w:proofErr w:type="spellStart"/>
      <w:r w:rsidRPr="00C12083">
        <w:rPr>
          <w:rFonts w:ascii="Comic Sans MS" w:hAnsi="Comic Sans MS"/>
          <w:sz w:val="20"/>
          <w:szCs w:val="20"/>
        </w:rPr>
        <w:t>Viswa</w:t>
      </w:r>
      <w:proofErr w:type="spellEnd"/>
      <w:r w:rsidRPr="00C12083">
        <w:rPr>
          <w:rFonts w:ascii="Comic Sans MS" w:hAnsi="Comic Sans MS"/>
          <w:sz w:val="20"/>
          <w:szCs w:val="20"/>
        </w:rPr>
        <w:t xml:space="preserve"> </w:t>
      </w:r>
      <w:proofErr w:type="spellStart"/>
      <w:r w:rsidRPr="00C12083">
        <w:rPr>
          <w:rFonts w:ascii="Comic Sans MS" w:hAnsi="Comic Sans MS"/>
          <w:sz w:val="20"/>
          <w:szCs w:val="20"/>
        </w:rPr>
        <w:t>Vajra</w:t>
      </w:r>
      <w:proofErr w:type="spellEnd"/>
      <w:r w:rsidRPr="00C12083">
        <w:rPr>
          <w:rFonts w:ascii="Comic Sans MS" w:hAnsi="Comic Sans MS"/>
          <w:sz w:val="20"/>
          <w:szCs w:val="20"/>
        </w:rPr>
        <w:t xml:space="preserve"> is de as van de wereld, het symbool voor het kruis van de hemel en aarde die koers legt tussen lichaam en geest. Deze 3D vorm voegt hier nog een dimensie aan toe en maakt het mogelijk om ons via meditatie met andere hoge dimensies (4</w:t>
      </w:r>
      <w:r w:rsidRPr="00C12083">
        <w:rPr>
          <w:rFonts w:ascii="Comic Sans MS" w:hAnsi="Comic Sans MS"/>
          <w:sz w:val="20"/>
          <w:szCs w:val="20"/>
          <w:vertAlign w:val="superscript"/>
        </w:rPr>
        <w:t>e</w:t>
      </w:r>
      <w:r w:rsidRPr="00C12083">
        <w:rPr>
          <w:rFonts w:ascii="Comic Sans MS" w:hAnsi="Comic Sans MS"/>
          <w:sz w:val="20"/>
          <w:szCs w:val="20"/>
        </w:rPr>
        <w:t xml:space="preserve"> en 5</w:t>
      </w:r>
      <w:r w:rsidRPr="00C12083">
        <w:rPr>
          <w:rFonts w:ascii="Comic Sans MS" w:hAnsi="Comic Sans MS"/>
          <w:sz w:val="20"/>
          <w:szCs w:val="20"/>
          <w:vertAlign w:val="superscript"/>
        </w:rPr>
        <w:t>e</w:t>
      </w:r>
      <w:r w:rsidRPr="00C12083">
        <w:rPr>
          <w:rFonts w:ascii="Comic Sans MS" w:hAnsi="Comic Sans MS"/>
          <w:sz w:val="20"/>
          <w:szCs w:val="20"/>
        </w:rPr>
        <w:t xml:space="preserve">) te verbinden. Dit zorgt ervoor dat ons trillingsniveau stijgt en de verbinding met de Bron steeds sterker wordt. Het verbindt tevens de zichtbare en de onzichtbare werelden met elkaar. Het hart en de wereld tegelijkertijd. De 3D </w:t>
      </w:r>
      <w:proofErr w:type="spellStart"/>
      <w:r w:rsidRPr="00C12083">
        <w:rPr>
          <w:rFonts w:ascii="Comic Sans MS" w:hAnsi="Comic Sans MS"/>
          <w:sz w:val="20"/>
          <w:szCs w:val="20"/>
        </w:rPr>
        <w:t>Viswa</w:t>
      </w:r>
      <w:proofErr w:type="spellEnd"/>
      <w:r w:rsidRPr="00C12083">
        <w:rPr>
          <w:rFonts w:ascii="Comic Sans MS" w:hAnsi="Comic Sans MS"/>
          <w:sz w:val="20"/>
          <w:szCs w:val="20"/>
        </w:rPr>
        <w:t xml:space="preserve"> </w:t>
      </w:r>
      <w:proofErr w:type="spellStart"/>
      <w:r w:rsidRPr="00C12083">
        <w:rPr>
          <w:rFonts w:ascii="Comic Sans MS" w:hAnsi="Comic Sans MS"/>
          <w:sz w:val="20"/>
          <w:szCs w:val="20"/>
        </w:rPr>
        <w:t>Vajra</w:t>
      </w:r>
      <w:proofErr w:type="spellEnd"/>
      <w:r w:rsidRPr="00C12083">
        <w:rPr>
          <w:rFonts w:ascii="Comic Sans MS" w:hAnsi="Comic Sans MS"/>
          <w:sz w:val="20"/>
          <w:szCs w:val="20"/>
        </w:rPr>
        <w:t xml:space="preserve"> ondersteunt bij transformatieprocessen en geeft (spirituele groei) op alle niveaus. Het ondersteunt ook om in je eigen kracht te staan.</w:t>
      </w:r>
    </w:p>
    <w:p w:rsidR="00C12083" w:rsidRPr="00C12083" w:rsidRDefault="00C12083" w:rsidP="00C12083">
      <w:pPr>
        <w:rPr>
          <w:rFonts w:ascii="Comic Sans MS" w:hAnsi="Comic Sans MS"/>
          <w:sz w:val="20"/>
          <w:szCs w:val="20"/>
        </w:rPr>
      </w:pPr>
      <w:proofErr w:type="gramStart"/>
      <w:r w:rsidRPr="00C12083">
        <w:rPr>
          <w:rFonts w:ascii="Comic Sans MS" w:hAnsi="Comic Sans MS"/>
          <w:sz w:val="20"/>
          <w:szCs w:val="20"/>
        </w:rPr>
        <w:t>www.lichtpuntjekristallen.nl</w:t>
      </w:r>
      <w:proofErr w:type="gramEnd"/>
    </w:p>
    <w:p w:rsidR="00C12083" w:rsidRPr="00C12083" w:rsidRDefault="00C12083" w:rsidP="00C12083">
      <w:pPr>
        <w:rPr>
          <w:sz w:val="20"/>
          <w:szCs w:val="20"/>
        </w:rPr>
      </w:pPr>
    </w:p>
    <w:p w:rsidR="00C12083" w:rsidRDefault="00C12083" w:rsidP="00C12083">
      <w:pPr>
        <w:rPr>
          <w:rFonts w:ascii="Comic Sans MS" w:hAnsi="Comic Sans MS"/>
          <w:b/>
          <w:sz w:val="20"/>
          <w:szCs w:val="20"/>
        </w:rPr>
      </w:pPr>
    </w:p>
    <w:p w:rsidR="00C12083" w:rsidRPr="00C12083" w:rsidRDefault="00C12083" w:rsidP="00C12083">
      <w:pPr>
        <w:rPr>
          <w:rFonts w:ascii="Comic Sans MS" w:hAnsi="Comic Sans MS"/>
          <w:b/>
          <w:sz w:val="20"/>
          <w:szCs w:val="20"/>
        </w:rPr>
      </w:pPr>
      <w:proofErr w:type="spellStart"/>
      <w:r w:rsidRPr="00C12083">
        <w:rPr>
          <w:rFonts w:ascii="Comic Sans MS" w:hAnsi="Comic Sans MS"/>
          <w:b/>
          <w:sz w:val="20"/>
          <w:szCs w:val="20"/>
        </w:rPr>
        <w:t>Axis</w:t>
      </w:r>
      <w:proofErr w:type="spellEnd"/>
      <w:r w:rsidRPr="00C12083">
        <w:rPr>
          <w:rFonts w:ascii="Comic Sans MS" w:hAnsi="Comic Sans MS"/>
          <w:b/>
          <w:sz w:val="20"/>
          <w:szCs w:val="20"/>
        </w:rPr>
        <w:t xml:space="preserve"> </w:t>
      </w:r>
      <w:proofErr w:type="spellStart"/>
      <w:r w:rsidRPr="00C12083">
        <w:rPr>
          <w:rFonts w:ascii="Comic Sans MS" w:hAnsi="Comic Sans MS"/>
          <w:b/>
          <w:sz w:val="20"/>
          <w:szCs w:val="20"/>
        </w:rPr>
        <w:t>Mundi</w:t>
      </w:r>
      <w:proofErr w:type="spellEnd"/>
      <w:r w:rsidRPr="00C12083">
        <w:rPr>
          <w:rFonts w:ascii="Comic Sans MS" w:hAnsi="Comic Sans MS"/>
          <w:b/>
          <w:sz w:val="20"/>
          <w:szCs w:val="20"/>
        </w:rPr>
        <w:t xml:space="preserve"> </w:t>
      </w:r>
      <w:proofErr w:type="spellStart"/>
      <w:r w:rsidRPr="00C12083">
        <w:rPr>
          <w:rFonts w:ascii="Comic Sans MS" w:hAnsi="Comic Sans MS"/>
          <w:b/>
          <w:sz w:val="20"/>
          <w:szCs w:val="20"/>
        </w:rPr>
        <w:t>Vajra</w:t>
      </w:r>
      <w:proofErr w:type="spellEnd"/>
    </w:p>
    <w:p w:rsidR="00C12083" w:rsidRPr="00C12083" w:rsidRDefault="00C12083" w:rsidP="00C12083">
      <w:pPr>
        <w:rPr>
          <w:rFonts w:ascii="Comic Sans MS" w:hAnsi="Comic Sans MS"/>
          <w:sz w:val="20"/>
          <w:szCs w:val="20"/>
        </w:rPr>
      </w:pPr>
      <w:r w:rsidRPr="00C12083">
        <w:rPr>
          <w:rFonts w:ascii="Comic Sans MS" w:hAnsi="Comic Sans MS"/>
          <w:sz w:val="20"/>
          <w:szCs w:val="20"/>
        </w:rPr>
        <w:t xml:space="preserve">Dit is een 3D </w:t>
      </w:r>
      <w:proofErr w:type="spellStart"/>
      <w:r w:rsidRPr="00C12083">
        <w:rPr>
          <w:rFonts w:ascii="Comic Sans MS" w:hAnsi="Comic Sans MS"/>
          <w:sz w:val="20"/>
          <w:szCs w:val="20"/>
        </w:rPr>
        <w:t>Viswa</w:t>
      </w:r>
      <w:proofErr w:type="spellEnd"/>
      <w:r w:rsidRPr="00C12083">
        <w:rPr>
          <w:rFonts w:ascii="Comic Sans MS" w:hAnsi="Comic Sans MS"/>
          <w:sz w:val="20"/>
          <w:szCs w:val="20"/>
        </w:rPr>
        <w:t xml:space="preserve"> </w:t>
      </w:r>
      <w:proofErr w:type="spellStart"/>
      <w:r w:rsidRPr="00C12083">
        <w:rPr>
          <w:rFonts w:ascii="Comic Sans MS" w:hAnsi="Comic Sans MS"/>
          <w:sz w:val="20"/>
          <w:szCs w:val="20"/>
        </w:rPr>
        <w:t>Vajra</w:t>
      </w:r>
      <w:proofErr w:type="spellEnd"/>
      <w:r w:rsidRPr="00C12083">
        <w:rPr>
          <w:rFonts w:ascii="Comic Sans MS" w:hAnsi="Comic Sans MS"/>
          <w:sz w:val="20"/>
          <w:szCs w:val="20"/>
        </w:rPr>
        <w:t xml:space="preserve">, de </w:t>
      </w:r>
      <w:proofErr w:type="spellStart"/>
      <w:r w:rsidRPr="00C12083">
        <w:rPr>
          <w:rFonts w:ascii="Comic Sans MS" w:hAnsi="Comic Sans MS"/>
          <w:sz w:val="20"/>
          <w:szCs w:val="20"/>
        </w:rPr>
        <w:t>Viswa</w:t>
      </w:r>
      <w:proofErr w:type="spellEnd"/>
      <w:r w:rsidRPr="00C12083">
        <w:rPr>
          <w:rFonts w:ascii="Comic Sans MS" w:hAnsi="Comic Sans MS"/>
          <w:sz w:val="20"/>
          <w:szCs w:val="20"/>
        </w:rPr>
        <w:t xml:space="preserve"> </w:t>
      </w:r>
      <w:proofErr w:type="spellStart"/>
      <w:r w:rsidRPr="00C12083">
        <w:rPr>
          <w:rFonts w:ascii="Comic Sans MS" w:hAnsi="Comic Sans MS"/>
          <w:sz w:val="20"/>
          <w:szCs w:val="20"/>
        </w:rPr>
        <w:t>Vajra</w:t>
      </w:r>
      <w:proofErr w:type="spellEnd"/>
      <w:r w:rsidRPr="00C12083">
        <w:rPr>
          <w:rFonts w:ascii="Comic Sans MS" w:hAnsi="Comic Sans MS"/>
          <w:sz w:val="20"/>
          <w:szCs w:val="20"/>
        </w:rPr>
        <w:t xml:space="preserve"> is de as van de wereld, het symbool voor het kruis van de hemel en aarde die koers legt tussen lichaam en geest. Deze 3D vorm voegt hier nog een dimensie aan toe en maakt het mogelijk om ons via meditatie met andere hoge dimensies (4</w:t>
      </w:r>
      <w:r w:rsidRPr="00C12083">
        <w:rPr>
          <w:rFonts w:ascii="Comic Sans MS" w:hAnsi="Comic Sans MS"/>
          <w:sz w:val="20"/>
          <w:szCs w:val="20"/>
          <w:vertAlign w:val="superscript"/>
        </w:rPr>
        <w:t>e</w:t>
      </w:r>
      <w:r w:rsidRPr="00C12083">
        <w:rPr>
          <w:rFonts w:ascii="Comic Sans MS" w:hAnsi="Comic Sans MS"/>
          <w:sz w:val="20"/>
          <w:szCs w:val="20"/>
        </w:rPr>
        <w:t xml:space="preserve"> en 5</w:t>
      </w:r>
      <w:r w:rsidRPr="00C12083">
        <w:rPr>
          <w:rFonts w:ascii="Comic Sans MS" w:hAnsi="Comic Sans MS"/>
          <w:sz w:val="20"/>
          <w:szCs w:val="20"/>
          <w:vertAlign w:val="superscript"/>
        </w:rPr>
        <w:t>e</w:t>
      </w:r>
      <w:r w:rsidRPr="00C12083">
        <w:rPr>
          <w:rFonts w:ascii="Comic Sans MS" w:hAnsi="Comic Sans MS"/>
          <w:sz w:val="20"/>
          <w:szCs w:val="20"/>
        </w:rPr>
        <w:t xml:space="preserve">) te verbinden. Dit zorgt ervoor dat ons trillingsniveau stijgt en de verbinding met de Bron steeds sterker wordt. Het verbindt tevens de zichtbare en de onzichtbare werelden met elkaar. Het hart en de wereld tegelijkertijd. De 3D </w:t>
      </w:r>
      <w:proofErr w:type="spellStart"/>
      <w:r w:rsidRPr="00C12083">
        <w:rPr>
          <w:rFonts w:ascii="Comic Sans MS" w:hAnsi="Comic Sans MS"/>
          <w:sz w:val="20"/>
          <w:szCs w:val="20"/>
        </w:rPr>
        <w:t>Viswa</w:t>
      </w:r>
      <w:proofErr w:type="spellEnd"/>
      <w:r w:rsidRPr="00C12083">
        <w:rPr>
          <w:rFonts w:ascii="Comic Sans MS" w:hAnsi="Comic Sans MS"/>
          <w:sz w:val="20"/>
          <w:szCs w:val="20"/>
        </w:rPr>
        <w:t xml:space="preserve"> </w:t>
      </w:r>
      <w:proofErr w:type="spellStart"/>
      <w:r w:rsidRPr="00C12083">
        <w:rPr>
          <w:rFonts w:ascii="Comic Sans MS" w:hAnsi="Comic Sans MS"/>
          <w:sz w:val="20"/>
          <w:szCs w:val="20"/>
        </w:rPr>
        <w:t>Vajra</w:t>
      </w:r>
      <w:proofErr w:type="spellEnd"/>
      <w:r w:rsidRPr="00C12083">
        <w:rPr>
          <w:rFonts w:ascii="Comic Sans MS" w:hAnsi="Comic Sans MS"/>
          <w:sz w:val="20"/>
          <w:szCs w:val="20"/>
        </w:rPr>
        <w:t xml:space="preserve"> ondersteunt bij transformatieprocessen en geeft (spirituele groei) op alle niveaus. Het ondersteunt ook om in je eigen kracht te staan.</w:t>
      </w:r>
    </w:p>
    <w:p w:rsidR="00C12083" w:rsidRPr="00C12083" w:rsidRDefault="00C12083" w:rsidP="00C12083">
      <w:pPr>
        <w:rPr>
          <w:rFonts w:ascii="Comic Sans MS" w:hAnsi="Comic Sans MS"/>
          <w:sz w:val="20"/>
          <w:szCs w:val="20"/>
        </w:rPr>
      </w:pPr>
      <w:proofErr w:type="gramStart"/>
      <w:r w:rsidRPr="00C12083">
        <w:rPr>
          <w:rFonts w:ascii="Comic Sans MS" w:hAnsi="Comic Sans MS"/>
          <w:sz w:val="20"/>
          <w:szCs w:val="20"/>
        </w:rPr>
        <w:t>www.lichtpuntjekristallen.nl</w:t>
      </w:r>
      <w:proofErr w:type="gramEnd"/>
    </w:p>
    <w:p w:rsidR="00C12083" w:rsidRPr="00C12083" w:rsidRDefault="00C12083" w:rsidP="00C12083">
      <w:pPr>
        <w:rPr>
          <w:sz w:val="20"/>
          <w:szCs w:val="20"/>
        </w:rPr>
      </w:pPr>
    </w:p>
    <w:p w:rsidR="00C12083" w:rsidRDefault="00C12083" w:rsidP="00C12083">
      <w:pPr>
        <w:rPr>
          <w:rFonts w:ascii="Comic Sans MS" w:hAnsi="Comic Sans MS"/>
          <w:b/>
          <w:sz w:val="20"/>
          <w:szCs w:val="20"/>
        </w:rPr>
      </w:pPr>
    </w:p>
    <w:p w:rsidR="00C12083" w:rsidRPr="00C12083" w:rsidRDefault="00C12083" w:rsidP="00C12083">
      <w:pPr>
        <w:rPr>
          <w:rFonts w:ascii="Comic Sans MS" w:hAnsi="Comic Sans MS"/>
          <w:b/>
          <w:sz w:val="20"/>
          <w:szCs w:val="20"/>
        </w:rPr>
      </w:pPr>
      <w:proofErr w:type="spellStart"/>
      <w:r w:rsidRPr="00C12083">
        <w:rPr>
          <w:rFonts w:ascii="Comic Sans MS" w:hAnsi="Comic Sans MS"/>
          <w:b/>
          <w:sz w:val="20"/>
          <w:szCs w:val="20"/>
        </w:rPr>
        <w:t>Axis</w:t>
      </w:r>
      <w:proofErr w:type="spellEnd"/>
      <w:r w:rsidRPr="00C12083">
        <w:rPr>
          <w:rFonts w:ascii="Comic Sans MS" w:hAnsi="Comic Sans MS"/>
          <w:b/>
          <w:sz w:val="20"/>
          <w:szCs w:val="20"/>
        </w:rPr>
        <w:t xml:space="preserve"> </w:t>
      </w:r>
      <w:proofErr w:type="spellStart"/>
      <w:r w:rsidRPr="00C12083">
        <w:rPr>
          <w:rFonts w:ascii="Comic Sans MS" w:hAnsi="Comic Sans MS"/>
          <w:b/>
          <w:sz w:val="20"/>
          <w:szCs w:val="20"/>
        </w:rPr>
        <w:t>Mundi</w:t>
      </w:r>
      <w:proofErr w:type="spellEnd"/>
      <w:r w:rsidRPr="00C12083">
        <w:rPr>
          <w:rFonts w:ascii="Comic Sans MS" w:hAnsi="Comic Sans MS"/>
          <w:b/>
          <w:sz w:val="20"/>
          <w:szCs w:val="20"/>
        </w:rPr>
        <w:t xml:space="preserve"> </w:t>
      </w:r>
      <w:proofErr w:type="spellStart"/>
      <w:r w:rsidRPr="00C12083">
        <w:rPr>
          <w:rFonts w:ascii="Comic Sans MS" w:hAnsi="Comic Sans MS"/>
          <w:b/>
          <w:sz w:val="20"/>
          <w:szCs w:val="20"/>
        </w:rPr>
        <w:t>Vajra</w:t>
      </w:r>
      <w:proofErr w:type="spellEnd"/>
    </w:p>
    <w:p w:rsidR="00C12083" w:rsidRPr="00C12083" w:rsidRDefault="00C12083" w:rsidP="00C12083">
      <w:pPr>
        <w:rPr>
          <w:rFonts w:ascii="Comic Sans MS" w:hAnsi="Comic Sans MS"/>
          <w:sz w:val="20"/>
          <w:szCs w:val="20"/>
        </w:rPr>
      </w:pPr>
      <w:r w:rsidRPr="00C12083">
        <w:rPr>
          <w:rFonts w:ascii="Comic Sans MS" w:hAnsi="Comic Sans MS"/>
          <w:sz w:val="20"/>
          <w:szCs w:val="20"/>
        </w:rPr>
        <w:t xml:space="preserve">Dit is een 3D </w:t>
      </w:r>
      <w:proofErr w:type="spellStart"/>
      <w:r w:rsidRPr="00C12083">
        <w:rPr>
          <w:rFonts w:ascii="Comic Sans MS" w:hAnsi="Comic Sans MS"/>
          <w:sz w:val="20"/>
          <w:szCs w:val="20"/>
        </w:rPr>
        <w:t>Viswa</w:t>
      </w:r>
      <w:proofErr w:type="spellEnd"/>
      <w:r w:rsidRPr="00C12083">
        <w:rPr>
          <w:rFonts w:ascii="Comic Sans MS" w:hAnsi="Comic Sans MS"/>
          <w:sz w:val="20"/>
          <w:szCs w:val="20"/>
        </w:rPr>
        <w:t xml:space="preserve"> </w:t>
      </w:r>
      <w:proofErr w:type="spellStart"/>
      <w:r w:rsidRPr="00C12083">
        <w:rPr>
          <w:rFonts w:ascii="Comic Sans MS" w:hAnsi="Comic Sans MS"/>
          <w:sz w:val="20"/>
          <w:szCs w:val="20"/>
        </w:rPr>
        <w:t>Vajra</w:t>
      </w:r>
      <w:proofErr w:type="spellEnd"/>
      <w:r w:rsidRPr="00C12083">
        <w:rPr>
          <w:rFonts w:ascii="Comic Sans MS" w:hAnsi="Comic Sans MS"/>
          <w:sz w:val="20"/>
          <w:szCs w:val="20"/>
        </w:rPr>
        <w:t xml:space="preserve">, de </w:t>
      </w:r>
      <w:proofErr w:type="spellStart"/>
      <w:r w:rsidRPr="00C12083">
        <w:rPr>
          <w:rFonts w:ascii="Comic Sans MS" w:hAnsi="Comic Sans MS"/>
          <w:sz w:val="20"/>
          <w:szCs w:val="20"/>
        </w:rPr>
        <w:t>Viswa</w:t>
      </w:r>
      <w:proofErr w:type="spellEnd"/>
      <w:r w:rsidRPr="00C12083">
        <w:rPr>
          <w:rFonts w:ascii="Comic Sans MS" w:hAnsi="Comic Sans MS"/>
          <w:sz w:val="20"/>
          <w:szCs w:val="20"/>
        </w:rPr>
        <w:t xml:space="preserve"> </w:t>
      </w:r>
      <w:proofErr w:type="spellStart"/>
      <w:r w:rsidRPr="00C12083">
        <w:rPr>
          <w:rFonts w:ascii="Comic Sans MS" w:hAnsi="Comic Sans MS"/>
          <w:sz w:val="20"/>
          <w:szCs w:val="20"/>
        </w:rPr>
        <w:t>Vajra</w:t>
      </w:r>
      <w:proofErr w:type="spellEnd"/>
      <w:r w:rsidRPr="00C12083">
        <w:rPr>
          <w:rFonts w:ascii="Comic Sans MS" w:hAnsi="Comic Sans MS"/>
          <w:sz w:val="20"/>
          <w:szCs w:val="20"/>
        </w:rPr>
        <w:t xml:space="preserve"> is de as van de wereld, het symbool voor het kruis van de hemel en aarde die koers legt tussen lichaam en geest. Deze 3D vorm voegt hier nog een dimensie aan toe en maakt het mogelijk om ons via meditatie met andere hoge dimensies (4</w:t>
      </w:r>
      <w:r w:rsidRPr="00C12083">
        <w:rPr>
          <w:rFonts w:ascii="Comic Sans MS" w:hAnsi="Comic Sans MS"/>
          <w:sz w:val="20"/>
          <w:szCs w:val="20"/>
          <w:vertAlign w:val="superscript"/>
        </w:rPr>
        <w:t>e</w:t>
      </w:r>
      <w:r w:rsidRPr="00C12083">
        <w:rPr>
          <w:rFonts w:ascii="Comic Sans MS" w:hAnsi="Comic Sans MS"/>
          <w:sz w:val="20"/>
          <w:szCs w:val="20"/>
        </w:rPr>
        <w:t xml:space="preserve"> en 5</w:t>
      </w:r>
      <w:r w:rsidRPr="00C12083">
        <w:rPr>
          <w:rFonts w:ascii="Comic Sans MS" w:hAnsi="Comic Sans MS"/>
          <w:sz w:val="20"/>
          <w:szCs w:val="20"/>
          <w:vertAlign w:val="superscript"/>
        </w:rPr>
        <w:t>e</w:t>
      </w:r>
      <w:r w:rsidRPr="00C12083">
        <w:rPr>
          <w:rFonts w:ascii="Comic Sans MS" w:hAnsi="Comic Sans MS"/>
          <w:sz w:val="20"/>
          <w:szCs w:val="20"/>
        </w:rPr>
        <w:t xml:space="preserve">) te verbinden. Dit zorgt ervoor dat ons trillingsniveau stijgt en de verbinding met de Bron steeds sterker wordt. Het verbindt tevens de zichtbare en de onzichtbare werelden met elkaar. Het hart en de wereld tegelijkertijd. De 3D </w:t>
      </w:r>
      <w:proofErr w:type="spellStart"/>
      <w:r w:rsidRPr="00C12083">
        <w:rPr>
          <w:rFonts w:ascii="Comic Sans MS" w:hAnsi="Comic Sans MS"/>
          <w:sz w:val="20"/>
          <w:szCs w:val="20"/>
        </w:rPr>
        <w:t>Viswa</w:t>
      </w:r>
      <w:proofErr w:type="spellEnd"/>
      <w:r w:rsidRPr="00C12083">
        <w:rPr>
          <w:rFonts w:ascii="Comic Sans MS" w:hAnsi="Comic Sans MS"/>
          <w:sz w:val="20"/>
          <w:szCs w:val="20"/>
        </w:rPr>
        <w:t xml:space="preserve"> </w:t>
      </w:r>
      <w:proofErr w:type="spellStart"/>
      <w:r w:rsidRPr="00C12083">
        <w:rPr>
          <w:rFonts w:ascii="Comic Sans MS" w:hAnsi="Comic Sans MS"/>
          <w:sz w:val="20"/>
          <w:szCs w:val="20"/>
        </w:rPr>
        <w:t>Vajra</w:t>
      </w:r>
      <w:proofErr w:type="spellEnd"/>
      <w:r w:rsidRPr="00C12083">
        <w:rPr>
          <w:rFonts w:ascii="Comic Sans MS" w:hAnsi="Comic Sans MS"/>
          <w:sz w:val="20"/>
          <w:szCs w:val="20"/>
        </w:rPr>
        <w:t xml:space="preserve"> ondersteunt bij transformatieprocessen en geeft (spirituele groei) op alle niveaus. Het ondersteunt ook om in je eigen kracht te staan.</w:t>
      </w:r>
    </w:p>
    <w:p w:rsidR="00C12083" w:rsidRPr="00C12083" w:rsidRDefault="00C12083" w:rsidP="00C12083">
      <w:pPr>
        <w:rPr>
          <w:rFonts w:ascii="Comic Sans MS" w:hAnsi="Comic Sans MS"/>
          <w:sz w:val="20"/>
          <w:szCs w:val="20"/>
        </w:rPr>
      </w:pPr>
      <w:proofErr w:type="gramStart"/>
      <w:r w:rsidRPr="00C12083">
        <w:rPr>
          <w:rFonts w:ascii="Comic Sans MS" w:hAnsi="Comic Sans MS"/>
          <w:sz w:val="20"/>
          <w:szCs w:val="20"/>
        </w:rPr>
        <w:t>www.lichtpuntjekristallen.nl</w:t>
      </w:r>
      <w:proofErr w:type="gramEnd"/>
    </w:p>
    <w:p w:rsidR="00C12083" w:rsidRPr="00C12083" w:rsidRDefault="00C12083" w:rsidP="00C12083">
      <w:pPr>
        <w:rPr>
          <w:sz w:val="20"/>
          <w:szCs w:val="20"/>
        </w:rPr>
      </w:pPr>
    </w:p>
    <w:p w:rsidR="00C12083" w:rsidRDefault="00C12083" w:rsidP="00C12083">
      <w:pPr>
        <w:rPr>
          <w:rFonts w:ascii="Comic Sans MS" w:hAnsi="Comic Sans MS"/>
          <w:b/>
          <w:sz w:val="20"/>
          <w:szCs w:val="20"/>
        </w:rPr>
      </w:pPr>
    </w:p>
    <w:p w:rsidR="00C12083" w:rsidRPr="00C12083" w:rsidRDefault="00C12083" w:rsidP="00C12083">
      <w:pPr>
        <w:rPr>
          <w:rFonts w:ascii="Comic Sans MS" w:hAnsi="Comic Sans MS"/>
          <w:b/>
          <w:sz w:val="20"/>
          <w:szCs w:val="20"/>
        </w:rPr>
      </w:pPr>
      <w:proofErr w:type="spellStart"/>
      <w:r w:rsidRPr="00C12083">
        <w:rPr>
          <w:rFonts w:ascii="Comic Sans MS" w:hAnsi="Comic Sans MS"/>
          <w:b/>
          <w:sz w:val="20"/>
          <w:szCs w:val="20"/>
        </w:rPr>
        <w:t>Axis</w:t>
      </w:r>
      <w:proofErr w:type="spellEnd"/>
      <w:r w:rsidRPr="00C12083">
        <w:rPr>
          <w:rFonts w:ascii="Comic Sans MS" w:hAnsi="Comic Sans MS"/>
          <w:b/>
          <w:sz w:val="20"/>
          <w:szCs w:val="20"/>
        </w:rPr>
        <w:t xml:space="preserve"> </w:t>
      </w:r>
      <w:proofErr w:type="spellStart"/>
      <w:r w:rsidRPr="00C12083">
        <w:rPr>
          <w:rFonts w:ascii="Comic Sans MS" w:hAnsi="Comic Sans MS"/>
          <w:b/>
          <w:sz w:val="20"/>
          <w:szCs w:val="20"/>
        </w:rPr>
        <w:t>Mundi</w:t>
      </w:r>
      <w:proofErr w:type="spellEnd"/>
      <w:r w:rsidRPr="00C12083">
        <w:rPr>
          <w:rFonts w:ascii="Comic Sans MS" w:hAnsi="Comic Sans MS"/>
          <w:b/>
          <w:sz w:val="20"/>
          <w:szCs w:val="20"/>
        </w:rPr>
        <w:t xml:space="preserve"> </w:t>
      </w:r>
      <w:proofErr w:type="spellStart"/>
      <w:r w:rsidRPr="00C12083">
        <w:rPr>
          <w:rFonts w:ascii="Comic Sans MS" w:hAnsi="Comic Sans MS"/>
          <w:b/>
          <w:sz w:val="20"/>
          <w:szCs w:val="20"/>
        </w:rPr>
        <w:t>Vajra</w:t>
      </w:r>
      <w:proofErr w:type="spellEnd"/>
    </w:p>
    <w:p w:rsidR="00C12083" w:rsidRPr="00C12083" w:rsidRDefault="00C12083" w:rsidP="00C12083">
      <w:pPr>
        <w:rPr>
          <w:rFonts w:ascii="Comic Sans MS" w:hAnsi="Comic Sans MS"/>
          <w:sz w:val="20"/>
          <w:szCs w:val="20"/>
        </w:rPr>
      </w:pPr>
      <w:r w:rsidRPr="00C12083">
        <w:rPr>
          <w:rFonts w:ascii="Comic Sans MS" w:hAnsi="Comic Sans MS"/>
          <w:sz w:val="20"/>
          <w:szCs w:val="20"/>
        </w:rPr>
        <w:t xml:space="preserve">Dit is een 3D </w:t>
      </w:r>
      <w:proofErr w:type="spellStart"/>
      <w:r w:rsidRPr="00C12083">
        <w:rPr>
          <w:rFonts w:ascii="Comic Sans MS" w:hAnsi="Comic Sans MS"/>
          <w:sz w:val="20"/>
          <w:szCs w:val="20"/>
        </w:rPr>
        <w:t>Viswa</w:t>
      </w:r>
      <w:proofErr w:type="spellEnd"/>
      <w:r w:rsidRPr="00C12083">
        <w:rPr>
          <w:rFonts w:ascii="Comic Sans MS" w:hAnsi="Comic Sans MS"/>
          <w:sz w:val="20"/>
          <w:szCs w:val="20"/>
        </w:rPr>
        <w:t xml:space="preserve"> </w:t>
      </w:r>
      <w:proofErr w:type="spellStart"/>
      <w:r w:rsidRPr="00C12083">
        <w:rPr>
          <w:rFonts w:ascii="Comic Sans MS" w:hAnsi="Comic Sans MS"/>
          <w:sz w:val="20"/>
          <w:szCs w:val="20"/>
        </w:rPr>
        <w:t>Vajra</w:t>
      </w:r>
      <w:proofErr w:type="spellEnd"/>
      <w:r w:rsidRPr="00C12083">
        <w:rPr>
          <w:rFonts w:ascii="Comic Sans MS" w:hAnsi="Comic Sans MS"/>
          <w:sz w:val="20"/>
          <w:szCs w:val="20"/>
        </w:rPr>
        <w:t xml:space="preserve">, de </w:t>
      </w:r>
      <w:proofErr w:type="spellStart"/>
      <w:r w:rsidRPr="00C12083">
        <w:rPr>
          <w:rFonts w:ascii="Comic Sans MS" w:hAnsi="Comic Sans MS"/>
          <w:sz w:val="20"/>
          <w:szCs w:val="20"/>
        </w:rPr>
        <w:t>Viswa</w:t>
      </w:r>
      <w:proofErr w:type="spellEnd"/>
      <w:r w:rsidRPr="00C12083">
        <w:rPr>
          <w:rFonts w:ascii="Comic Sans MS" w:hAnsi="Comic Sans MS"/>
          <w:sz w:val="20"/>
          <w:szCs w:val="20"/>
        </w:rPr>
        <w:t xml:space="preserve"> </w:t>
      </w:r>
      <w:proofErr w:type="spellStart"/>
      <w:r w:rsidRPr="00C12083">
        <w:rPr>
          <w:rFonts w:ascii="Comic Sans MS" w:hAnsi="Comic Sans MS"/>
          <w:sz w:val="20"/>
          <w:szCs w:val="20"/>
        </w:rPr>
        <w:t>Vajra</w:t>
      </w:r>
      <w:proofErr w:type="spellEnd"/>
      <w:r w:rsidRPr="00C12083">
        <w:rPr>
          <w:rFonts w:ascii="Comic Sans MS" w:hAnsi="Comic Sans MS"/>
          <w:sz w:val="20"/>
          <w:szCs w:val="20"/>
        </w:rPr>
        <w:t xml:space="preserve"> is de as van de wereld, het symbool voor het kruis van de hemel en aarde die koers legt tussen lichaam en geest. Deze 3D vorm voegt hier nog een dimensie aan toe en maakt het mogelijk om ons via meditatie met andere hoge dimensies (4</w:t>
      </w:r>
      <w:r w:rsidRPr="00C12083">
        <w:rPr>
          <w:rFonts w:ascii="Comic Sans MS" w:hAnsi="Comic Sans MS"/>
          <w:sz w:val="20"/>
          <w:szCs w:val="20"/>
          <w:vertAlign w:val="superscript"/>
        </w:rPr>
        <w:t>e</w:t>
      </w:r>
      <w:r w:rsidRPr="00C12083">
        <w:rPr>
          <w:rFonts w:ascii="Comic Sans MS" w:hAnsi="Comic Sans MS"/>
          <w:sz w:val="20"/>
          <w:szCs w:val="20"/>
        </w:rPr>
        <w:t xml:space="preserve"> en 5</w:t>
      </w:r>
      <w:r w:rsidRPr="00C12083">
        <w:rPr>
          <w:rFonts w:ascii="Comic Sans MS" w:hAnsi="Comic Sans MS"/>
          <w:sz w:val="20"/>
          <w:szCs w:val="20"/>
          <w:vertAlign w:val="superscript"/>
        </w:rPr>
        <w:t>e</w:t>
      </w:r>
      <w:r w:rsidRPr="00C12083">
        <w:rPr>
          <w:rFonts w:ascii="Comic Sans MS" w:hAnsi="Comic Sans MS"/>
          <w:sz w:val="20"/>
          <w:szCs w:val="20"/>
        </w:rPr>
        <w:t xml:space="preserve">) te verbinden. Dit zorgt ervoor dat ons trillingsniveau stijgt en de verbinding met de Bron steeds sterker wordt. Het verbindt tevens de zichtbare en de onzichtbare werelden met elkaar. Het hart en de wereld tegelijkertijd. De 3D </w:t>
      </w:r>
      <w:proofErr w:type="spellStart"/>
      <w:r w:rsidRPr="00C12083">
        <w:rPr>
          <w:rFonts w:ascii="Comic Sans MS" w:hAnsi="Comic Sans MS"/>
          <w:sz w:val="20"/>
          <w:szCs w:val="20"/>
        </w:rPr>
        <w:t>Viswa</w:t>
      </w:r>
      <w:proofErr w:type="spellEnd"/>
      <w:r w:rsidRPr="00C12083">
        <w:rPr>
          <w:rFonts w:ascii="Comic Sans MS" w:hAnsi="Comic Sans MS"/>
          <w:sz w:val="20"/>
          <w:szCs w:val="20"/>
        </w:rPr>
        <w:t xml:space="preserve"> </w:t>
      </w:r>
      <w:proofErr w:type="spellStart"/>
      <w:r w:rsidRPr="00C12083">
        <w:rPr>
          <w:rFonts w:ascii="Comic Sans MS" w:hAnsi="Comic Sans MS"/>
          <w:sz w:val="20"/>
          <w:szCs w:val="20"/>
        </w:rPr>
        <w:t>Vajra</w:t>
      </w:r>
      <w:proofErr w:type="spellEnd"/>
      <w:r w:rsidRPr="00C12083">
        <w:rPr>
          <w:rFonts w:ascii="Comic Sans MS" w:hAnsi="Comic Sans MS"/>
          <w:sz w:val="20"/>
          <w:szCs w:val="20"/>
        </w:rPr>
        <w:t xml:space="preserve"> ondersteunt bij transformatieprocessen en geeft (spirituele groei) op alle niveaus. Het ondersteunt ook om in je eigen kracht te staan.</w:t>
      </w:r>
    </w:p>
    <w:p w:rsidR="00C12083" w:rsidRPr="00C12083" w:rsidRDefault="00C12083" w:rsidP="00C12083">
      <w:pPr>
        <w:rPr>
          <w:rFonts w:ascii="Comic Sans MS" w:hAnsi="Comic Sans MS"/>
          <w:sz w:val="20"/>
          <w:szCs w:val="20"/>
        </w:rPr>
      </w:pPr>
      <w:proofErr w:type="gramStart"/>
      <w:r w:rsidRPr="00C12083">
        <w:rPr>
          <w:rFonts w:ascii="Comic Sans MS" w:hAnsi="Comic Sans MS"/>
          <w:sz w:val="20"/>
          <w:szCs w:val="20"/>
        </w:rPr>
        <w:t>www.lichtpuntjekristallen.nl</w:t>
      </w:r>
      <w:proofErr w:type="gramEnd"/>
    </w:p>
    <w:p w:rsidR="00C12083" w:rsidRPr="00C12083" w:rsidRDefault="00C12083">
      <w:pPr>
        <w:rPr>
          <w:sz w:val="20"/>
          <w:szCs w:val="20"/>
        </w:rPr>
      </w:pPr>
      <w:bookmarkStart w:id="0" w:name="_GoBack"/>
      <w:bookmarkEnd w:id="0"/>
    </w:p>
    <w:sectPr w:rsidR="00C12083" w:rsidRPr="00C12083" w:rsidSect="00C12083">
      <w:pgSz w:w="11900" w:h="16840"/>
      <w:pgMar w:top="680" w:right="624" w:bottom="794" w:left="62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83"/>
    <w:rsid w:val="002D42A1"/>
    <w:rsid w:val="0062008E"/>
    <w:rsid w:val="00807873"/>
    <w:rsid w:val="00C12083"/>
    <w:rsid w:val="00D52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599C1BC"/>
  <w15:chartTrackingRefBased/>
  <w15:docId w15:val="{E05755AA-32A9-D746-9D0D-C37361652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208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12083"/>
    <w:rPr>
      <w:color w:val="0563C1" w:themeColor="hyperlink"/>
      <w:u w:val="single"/>
    </w:rPr>
  </w:style>
  <w:style w:type="character" w:styleId="Onopgelostemelding">
    <w:name w:val="Unresolved Mention"/>
    <w:basedOn w:val="Standaardalinea-lettertype"/>
    <w:uiPriority w:val="99"/>
    <w:semiHidden/>
    <w:unhideWhenUsed/>
    <w:rsid w:val="00C1208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542</Words>
  <Characters>2981</Characters>
  <Application>Microsoft Office Word</Application>
  <DocSecurity>0</DocSecurity>
  <Lines>24</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2</cp:revision>
  <cp:lastPrinted>2019-03-30T07:53:00Z</cp:lastPrinted>
  <dcterms:created xsi:type="dcterms:W3CDTF">2018-04-21T08:38:00Z</dcterms:created>
  <dcterms:modified xsi:type="dcterms:W3CDTF">2019-03-30T07:53:00Z</dcterms:modified>
</cp:coreProperties>
</file>