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59DAB" w14:textId="77777777" w:rsidR="00E76972" w:rsidRPr="00C211C7" w:rsidRDefault="00E76972" w:rsidP="00E76972">
      <w:pPr>
        <w:rPr>
          <w:szCs w:val="20"/>
        </w:rPr>
      </w:pPr>
      <w:r w:rsidRPr="00C211C7">
        <w:rPr>
          <w:szCs w:val="20"/>
        </w:rPr>
        <w:t>Aragoniet</w:t>
      </w:r>
    </w:p>
    <w:p w14:paraId="307E8BCE" w14:textId="77777777" w:rsidR="00C211C7" w:rsidRPr="00C211C7" w:rsidRDefault="007338A5">
      <w:pPr>
        <w:rPr>
          <w:sz w:val="19"/>
          <w:szCs w:val="19"/>
        </w:rPr>
      </w:pPr>
      <w:r>
        <w:rPr>
          <w:noProof/>
        </w:rPr>
        <w:drawing>
          <wp:anchor distT="0" distB="0" distL="114300" distR="114300" simplePos="0" relativeHeight="251655680" behindDoc="0" locked="0" layoutInCell="1" allowOverlap="1" wp14:anchorId="72716424" wp14:editId="031B9FF5">
            <wp:simplePos x="0" y="0"/>
            <wp:positionH relativeFrom="margin">
              <wp:posOffset>5686425</wp:posOffset>
            </wp:positionH>
            <wp:positionV relativeFrom="margin">
              <wp:posOffset>748665</wp:posOffset>
            </wp:positionV>
            <wp:extent cx="743585" cy="743585"/>
            <wp:effectExtent l="0" t="0" r="0" b="0"/>
            <wp:wrapSquare wrapText="bothSides"/>
            <wp:docPr id="6"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3585" cy="743585"/>
                    </a:xfrm>
                    <a:prstGeom prst="rect">
                      <a:avLst/>
                    </a:prstGeom>
                    <a:noFill/>
                    <a:ln>
                      <a:noFill/>
                    </a:ln>
                  </pic:spPr>
                </pic:pic>
              </a:graphicData>
            </a:graphic>
            <wp14:sizeRelH relativeFrom="page">
              <wp14:pctWidth>0</wp14:pctWidth>
            </wp14:sizeRelH>
            <wp14:sizeRelV relativeFrom="page">
              <wp14:pctHeight>0</wp14:pctHeight>
            </wp14:sizeRelV>
          </wp:anchor>
        </w:drawing>
      </w:r>
      <w:r w:rsidR="00E76972" w:rsidRPr="00C211C7">
        <w:rPr>
          <w:sz w:val="19"/>
          <w:szCs w:val="19"/>
        </w:rPr>
        <w:t>Resoneert met Moeder-Aarde. Is een uitstekende aarde healer en aarden</w:t>
      </w:r>
      <w:r w:rsidR="00254FD9" w:rsidRPr="00C211C7">
        <w:rPr>
          <w:sz w:val="19"/>
          <w:szCs w:val="19"/>
        </w:rPr>
        <w:t>de steen. Transformeert geopati</w:t>
      </w:r>
      <w:r w:rsidR="00E76972" w:rsidRPr="00C211C7">
        <w:rPr>
          <w:sz w:val="19"/>
          <w:szCs w:val="19"/>
        </w:rPr>
        <w:t>sche belasting en geblokkeerde leylijnen. Helpt tegen overgevoeligheid en stress. Neemt je mee terug naar je jeugd of de tijd daarvoor en helpt het ver</w:t>
      </w:r>
      <w:r w:rsidR="00254FD9" w:rsidRPr="00C211C7">
        <w:rPr>
          <w:sz w:val="19"/>
          <w:szCs w:val="19"/>
        </w:rPr>
        <w:t>leden te verkennen. Leert geduld</w:t>
      </w:r>
      <w:r w:rsidR="00E76972" w:rsidRPr="00C211C7">
        <w:rPr>
          <w:sz w:val="19"/>
          <w:szCs w:val="19"/>
        </w:rPr>
        <w:t xml:space="preserve"> en acceptatie. Aragoniet geeft inzicht in de oorzaken van problemen en helpt emotioneel tegen woede en spanningen. Het biedt kracht en ondersteuning. Spiritueel stabiliseert hij deze ontwikkeling, herstelt het evenwicht en bereidt hij meditaties voo</w:t>
      </w:r>
      <w:r w:rsidR="00254FD9" w:rsidRPr="00C211C7">
        <w:rPr>
          <w:sz w:val="19"/>
          <w:szCs w:val="19"/>
        </w:rPr>
        <w:t>r door vibraties op een hoog ni</w:t>
      </w:r>
      <w:r w:rsidR="00E76972" w:rsidRPr="00C211C7">
        <w:rPr>
          <w:sz w:val="19"/>
          <w:szCs w:val="19"/>
        </w:rPr>
        <w:t>veau op te wekken. Goed bij verkoudheid, geneest botten, verlicht pijn, goed bij nachtelijke spierkrampen, versterkt het immuunsysteem en helpt zweverige mensen aarden.</w:t>
      </w:r>
      <w:r w:rsidR="00F50186" w:rsidRPr="00C211C7">
        <w:rPr>
          <w:sz w:val="19"/>
          <w:szCs w:val="19"/>
        </w:rPr>
        <w:t xml:space="preserve">     </w:t>
      </w:r>
      <w:r w:rsidR="00FD6A55" w:rsidRPr="00C211C7">
        <w:rPr>
          <w:sz w:val="19"/>
          <w:szCs w:val="19"/>
        </w:rPr>
        <w:t xml:space="preserve">                           </w:t>
      </w:r>
    </w:p>
    <w:p w14:paraId="01C619C8" w14:textId="77777777" w:rsidR="004202B0" w:rsidRPr="00C211C7" w:rsidRDefault="00FD6A55">
      <w:pPr>
        <w:rPr>
          <w:sz w:val="19"/>
          <w:szCs w:val="19"/>
        </w:rPr>
      </w:pPr>
      <w:proofErr w:type="gramStart"/>
      <w:r w:rsidRPr="00C211C7">
        <w:rPr>
          <w:sz w:val="19"/>
          <w:szCs w:val="19"/>
        </w:rPr>
        <w:t>www.lichtpuntjekristallen.nl</w:t>
      </w:r>
      <w:proofErr w:type="gramEnd"/>
      <w:r w:rsidR="00F50186" w:rsidRPr="00C211C7">
        <w:rPr>
          <w:sz w:val="19"/>
          <w:szCs w:val="19"/>
        </w:rPr>
        <w:t xml:space="preserve">                                         </w:t>
      </w:r>
    </w:p>
    <w:p w14:paraId="27D7CD1F" w14:textId="77777777" w:rsidR="00FD6A55" w:rsidRPr="00C211C7" w:rsidRDefault="00FD6A55">
      <w:pPr>
        <w:rPr>
          <w:sz w:val="18"/>
          <w:szCs w:val="18"/>
        </w:rPr>
      </w:pPr>
    </w:p>
    <w:p w14:paraId="1CE4F256" w14:textId="77777777" w:rsidR="00C211C7" w:rsidRPr="00C211C7" w:rsidRDefault="00C211C7" w:rsidP="00E76972">
      <w:pPr>
        <w:rPr>
          <w:sz w:val="18"/>
          <w:szCs w:val="18"/>
        </w:rPr>
      </w:pPr>
    </w:p>
    <w:p w14:paraId="16319015" w14:textId="77777777" w:rsidR="00E76972" w:rsidRPr="00C211C7" w:rsidRDefault="00E76972" w:rsidP="00E76972">
      <w:pPr>
        <w:rPr>
          <w:szCs w:val="20"/>
        </w:rPr>
      </w:pPr>
      <w:r w:rsidRPr="00C211C7">
        <w:rPr>
          <w:szCs w:val="20"/>
        </w:rPr>
        <w:t>Aragoniet</w:t>
      </w:r>
    </w:p>
    <w:p w14:paraId="06712A02" w14:textId="77777777" w:rsidR="00C211C7" w:rsidRPr="00C211C7" w:rsidRDefault="007338A5">
      <w:pPr>
        <w:rPr>
          <w:sz w:val="19"/>
          <w:szCs w:val="19"/>
        </w:rPr>
      </w:pPr>
      <w:r>
        <w:rPr>
          <w:noProof/>
        </w:rPr>
        <w:drawing>
          <wp:anchor distT="0" distB="0" distL="114300" distR="114300" simplePos="0" relativeHeight="251656704" behindDoc="0" locked="0" layoutInCell="1" allowOverlap="1" wp14:anchorId="55D43C9D" wp14:editId="4A263F3C">
            <wp:simplePos x="0" y="0"/>
            <wp:positionH relativeFrom="margin">
              <wp:posOffset>5741035</wp:posOffset>
            </wp:positionH>
            <wp:positionV relativeFrom="margin">
              <wp:posOffset>2727960</wp:posOffset>
            </wp:positionV>
            <wp:extent cx="743585" cy="743585"/>
            <wp:effectExtent l="0" t="0" r="0" b="0"/>
            <wp:wrapSquare wrapText="bothSides"/>
            <wp:docPr id="5"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3585" cy="743585"/>
                    </a:xfrm>
                    <a:prstGeom prst="rect">
                      <a:avLst/>
                    </a:prstGeom>
                    <a:noFill/>
                    <a:ln>
                      <a:noFill/>
                    </a:ln>
                  </pic:spPr>
                </pic:pic>
              </a:graphicData>
            </a:graphic>
            <wp14:sizeRelH relativeFrom="page">
              <wp14:pctWidth>0</wp14:pctWidth>
            </wp14:sizeRelH>
            <wp14:sizeRelV relativeFrom="page">
              <wp14:pctHeight>0</wp14:pctHeight>
            </wp14:sizeRelV>
          </wp:anchor>
        </w:drawing>
      </w:r>
      <w:r w:rsidR="00E76972" w:rsidRPr="00C211C7">
        <w:rPr>
          <w:sz w:val="19"/>
          <w:szCs w:val="19"/>
        </w:rPr>
        <w:t>Resoneert met Moeder-Aarde. Is een uitstekende aarde healer en aarden</w:t>
      </w:r>
      <w:r w:rsidR="00254FD9" w:rsidRPr="00C211C7">
        <w:rPr>
          <w:sz w:val="19"/>
          <w:szCs w:val="19"/>
        </w:rPr>
        <w:t>de steen. Transformeert geopati</w:t>
      </w:r>
      <w:r w:rsidR="00E76972" w:rsidRPr="00C211C7">
        <w:rPr>
          <w:sz w:val="19"/>
          <w:szCs w:val="19"/>
        </w:rPr>
        <w:t>sche belasting en geblokkeerde leylijnen. Helpt tegen overgevoeligheid en stress. Neemt je mee terug naar je jeugd of de tijd daarvoor en helpt het ver</w:t>
      </w:r>
      <w:r w:rsidR="00254FD9" w:rsidRPr="00C211C7">
        <w:rPr>
          <w:sz w:val="19"/>
          <w:szCs w:val="19"/>
        </w:rPr>
        <w:t>leden te verkennen. Leert geduld</w:t>
      </w:r>
      <w:r w:rsidR="00E76972" w:rsidRPr="00C211C7">
        <w:rPr>
          <w:sz w:val="19"/>
          <w:szCs w:val="19"/>
        </w:rPr>
        <w:t xml:space="preserve"> en acceptatie. Aragoniet geeft inzicht in de oorzaken van problemen en helpt emotioneel tegen woede en spanningen. Het biedt kracht en ondersteuning. Spiritueel stabiliseert hij deze ontwikkeling, herstelt het evenwicht en bereidt hij meditaties voo</w:t>
      </w:r>
      <w:r w:rsidR="00254FD9" w:rsidRPr="00C211C7">
        <w:rPr>
          <w:sz w:val="19"/>
          <w:szCs w:val="19"/>
        </w:rPr>
        <w:t>r door vibraties op een hoog ni</w:t>
      </w:r>
      <w:r w:rsidR="00E76972" w:rsidRPr="00C211C7">
        <w:rPr>
          <w:sz w:val="19"/>
          <w:szCs w:val="19"/>
        </w:rPr>
        <w:t>veau op te wekken. Goed bij verkoudheid, geneest botten, verlicht pijn, goed bij nachtelijke spierkrampen, versterkt het immuunsysteem en helpt zweverige mensen aarden.</w:t>
      </w:r>
      <w:r w:rsidR="00F50186" w:rsidRPr="00C211C7">
        <w:rPr>
          <w:sz w:val="19"/>
          <w:szCs w:val="19"/>
        </w:rPr>
        <w:t xml:space="preserve">               </w:t>
      </w:r>
      <w:r w:rsidR="00FD6A55" w:rsidRPr="00C211C7">
        <w:rPr>
          <w:sz w:val="19"/>
          <w:szCs w:val="19"/>
        </w:rPr>
        <w:t xml:space="preserve">                    </w:t>
      </w:r>
    </w:p>
    <w:p w14:paraId="3E6540EE" w14:textId="77777777" w:rsidR="00E76972" w:rsidRPr="00C211C7" w:rsidRDefault="004202B0">
      <w:pPr>
        <w:rPr>
          <w:sz w:val="18"/>
          <w:szCs w:val="18"/>
        </w:rPr>
      </w:pPr>
      <w:proofErr w:type="gramStart"/>
      <w:r w:rsidRPr="00C211C7">
        <w:rPr>
          <w:sz w:val="19"/>
          <w:szCs w:val="19"/>
        </w:rPr>
        <w:t>www.</w:t>
      </w:r>
      <w:r w:rsidR="00FD6A55" w:rsidRPr="00C211C7">
        <w:rPr>
          <w:sz w:val="19"/>
          <w:szCs w:val="19"/>
        </w:rPr>
        <w:t>lichtpuntjekristallen.nl</w:t>
      </w:r>
      <w:proofErr w:type="gramEnd"/>
    </w:p>
    <w:p w14:paraId="4D78B8C3" w14:textId="77777777" w:rsidR="004202B0" w:rsidRPr="00C211C7" w:rsidRDefault="004202B0">
      <w:pPr>
        <w:rPr>
          <w:sz w:val="18"/>
          <w:szCs w:val="18"/>
        </w:rPr>
      </w:pPr>
    </w:p>
    <w:p w14:paraId="2B54E390" w14:textId="77777777" w:rsidR="00C211C7" w:rsidRPr="00C211C7" w:rsidRDefault="00C211C7" w:rsidP="00E76972">
      <w:pPr>
        <w:rPr>
          <w:sz w:val="18"/>
          <w:szCs w:val="18"/>
        </w:rPr>
      </w:pPr>
    </w:p>
    <w:p w14:paraId="72AAD32A" w14:textId="77777777" w:rsidR="00E76972" w:rsidRPr="00C211C7" w:rsidRDefault="00E76972" w:rsidP="00E76972">
      <w:pPr>
        <w:rPr>
          <w:szCs w:val="20"/>
        </w:rPr>
      </w:pPr>
      <w:r w:rsidRPr="00C211C7">
        <w:rPr>
          <w:szCs w:val="20"/>
        </w:rPr>
        <w:t>Aragoniet</w:t>
      </w:r>
    </w:p>
    <w:p w14:paraId="1E73F9E1" w14:textId="77777777" w:rsidR="00C211C7" w:rsidRPr="00C211C7" w:rsidRDefault="007338A5">
      <w:pPr>
        <w:rPr>
          <w:sz w:val="19"/>
          <w:szCs w:val="19"/>
        </w:rPr>
      </w:pPr>
      <w:r>
        <w:rPr>
          <w:noProof/>
        </w:rPr>
        <w:drawing>
          <wp:anchor distT="0" distB="0" distL="114300" distR="114300" simplePos="0" relativeHeight="251657728" behindDoc="0" locked="0" layoutInCell="1" allowOverlap="1" wp14:anchorId="3854B65E" wp14:editId="24E4F843">
            <wp:simplePos x="0" y="0"/>
            <wp:positionH relativeFrom="margin">
              <wp:posOffset>5741670</wp:posOffset>
            </wp:positionH>
            <wp:positionV relativeFrom="margin">
              <wp:posOffset>4775200</wp:posOffset>
            </wp:positionV>
            <wp:extent cx="743585" cy="743585"/>
            <wp:effectExtent l="0" t="0" r="0" b="0"/>
            <wp:wrapSquare wrapText="bothSides"/>
            <wp:docPr id="4"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3585" cy="743585"/>
                    </a:xfrm>
                    <a:prstGeom prst="rect">
                      <a:avLst/>
                    </a:prstGeom>
                    <a:noFill/>
                    <a:ln>
                      <a:noFill/>
                    </a:ln>
                  </pic:spPr>
                </pic:pic>
              </a:graphicData>
            </a:graphic>
            <wp14:sizeRelH relativeFrom="page">
              <wp14:pctWidth>0</wp14:pctWidth>
            </wp14:sizeRelH>
            <wp14:sizeRelV relativeFrom="page">
              <wp14:pctHeight>0</wp14:pctHeight>
            </wp14:sizeRelV>
          </wp:anchor>
        </w:drawing>
      </w:r>
      <w:r w:rsidR="00E76972" w:rsidRPr="00C211C7">
        <w:rPr>
          <w:sz w:val="19"/>
          <w:szCs w:val="19"/>
        </w:rPr>
        <w:t>Resoneert met Moeder-Aarde. Is een uitstekende aarde healer en aardende steen. Transformeert g</w:t>
      </w:r>
      <w:r w:rsidR="00254FD9" w:rsidRPr="00C211C7">
        <w:rPr>
          <w:sz w:val="19"/>
          <w:szCs w:val="19"/>
        </w:rPr>
        <w:t>eopati</w:t>
      </w:r>
      <w:r w:rsidR="00E76972" w:rsidRPr="00C211C7">
        <w:rPr>
          <w:sz w:val="19"/>
          <w:szCs w:val="19"/>
        </w:rPr>
        <w:t>sche belasting en geblokkeerde leylijnen. Helpt tegen overgevoeligheid en stress. Neemt je mee terug naar je jeugd of de tijd daarvoor en helpt het ver</w:t>
      </w:r>
      <w:r w:rsidR="00254FD9" w:rsidRPr="00C211C7">
        <w:rPr>
          <w:sz w:val="19"/>
          <w:szCs w:val="19"/>
        </w:rPr>
        <w:t>leden te verkennen. Leert geduld</w:t>
      </w:r>
      <w:r w:rsidR="00E76972" w:rsidRPr="00C211C7">
        <w:rPr>
          <w:sz w:val="19"/>
          <w:szCs w:val="19"/>
        </w:rPr>
        <w:t xml:space="preserve"> en acceptatie. Aragoniet geeft inzicht in de oorzaken van problemen en helpt emotioneel tegen woede en spanningen. Het biedt kracht en ondersteuning. Spiritueel stabiliseert hij deze ontwikkeling, herstelt het evenwicht en bereidt hij meditaties voo</w:t>
      </w:r>
      <w:r w:rsidR="00254FD9" w:rsidRPr="00C211C7">
        <w:rPr>
          <w:sz w:val="19"/>
          <w:szCs w:val="19"/>
        </w:rPr>
        <w:t>r door vibraties op een hoog ni</w:t>
      </w:r>
      <w:r w:rsidR="00E76972" w:rsidRPr="00C211C7">
        <w:rPr>
          <w:sz w:val="19"/>
          <w:szCs w:val="19"/>
        </w:rPr>
        <w:t>veau op te wekken. Goed bij verkoudheid, geneest botten, verlicht pijn, goed bij nachtelijke spierkrampen, versterkt het immuunsysteem en helpt zweverige mensen aarden.</w:t>
      </w:r>
      <w:r w:rsidR="00F50186" w:rsidRPr="00C211C7">
        <w:rPr>
          <w:sz w:val="19"/>
          <w:szCs w:val="19"/>
        </w:rPr>
        <w:t xml:space="preserve">          </w:t>
      </w:r>
      <w:r w:rsidR="00FD6A55" w:rsidRPr="00C211C7">
        <w:rPr>
          <w:sz w:val="19"/>
          <w:szCs w:val="19"/>
        </w:rPr>
        <w:t xml:space="preserve">                     </w:t>
      </w:r>
    </w:p>
    <w:p w14:paraId="6245FDE2" w14:textId="77777777" w:rsidR="00E76972" w:rsidRPr="00C211C7" w:rsidRDefault="00FD6A55">
      <w:pPr>
        <w:rPr>
          <w:sz w:val="19"/>
          <w:szCs w:val="19"/>
        </w:rPr>
      </w:pPr>
      <w:proofErr w:type="gramStart"/>
      <w:r w:rsidRPr="00C211C7">
        <w:rPr>
          <w:sz w:val="19"/>
          <w:szCs w:val="19"/>
        </w:rPr>
        <w:t>www.lichtpuntjekristallen.nl</w:t>
      </w:r>
      <w:proofErr w:type="gramEnd"/>
    </w:p>
    <w:p w14:paraId="3229BC71" w14:textId="77777777" w:rsidR="004202B0" w:rsidRPr="00C211C7" w:rsidRDefault="004202B0">
      <w:pPr>
        <w:rPr>
          <w:sz w:val="18"/>
          <w:szCs w:val="18"/>
        </w:rPr>
      </w:pPr>
    </w:p>
    <w:p w14:paraId="062EFFC4" w14:textId="77777777" w:rsidR="00C211C7" w:rsidRPr="00C211C7" w:rsidRDefault="00C211C7" w:rsidP="00E76972">
      <w:pPr>
        <w:rPr>
          <w:sz w:val="18"/>
          <w:szCs w:val="18"/>
        </w:rPr>
      </w:pPr>
    </w:p>
    <w:p w14:paraId="5416A4F8" w14:textId="77777777" w:rsidR="00E76972" w:rsidRPr="00C211C7" w:rsidRDefault="00E76972" w:rsidP="00E76972">
      <w:pPr>
        <w:rPr>
          <w:szCs w:val="20"/>
        </w:rPr>
      </w:pPr>
      <w:r w:rsidRPr="00C211C7">
        <w:rPr>
          <w:szCs w:val="20"/>
        </w:rPr>
        <w:t>Aragoniet</w:t>
      </w:r>
    </w:p>
    <w:p w14:paraId="03C3A2BA" w14:textId="77777777" w:rsidR="00C211C7" w:rsidRPr="00C211C7" w:rsidRDefault="007338A5" w:rsidP="00E76972">
      <w:pPr>
        <w:rPr>
          <w:sz w:val="19"/>
          <w:szCs w:val="19"/>
        </w:rPr>
      </w:pPr>
      <w:r>
        <w:rPr>
          <w:noProof/>
        </w:rPr>
        <w:drawing>
          <wp:anchor distT="0" distB="0" distL="114300" distR="114300" simplePos="0" relativeHeight="251658752" behindDoc="0" locked="0" layoutInCell="1" allowOverlap="1" wp14:anchorId="7F14DA15" wp14:editId="5DFF5D39">
            <wp:simplePos x="0" y="0"/>
            <wp:positionH relativeFrom="margin">
              <wp:posOffset>5735320</wp:posOffset>
            </wp:positionH>
            <wp:positionV relativeFrom="margin">
              <wp:posOffset>6747510</wp:posOffset>
            </wp:positionV>
            <wp:extent cx="743585" cy="743585"/>
            <wp:effectExtent l="0" t="0" r="0" b="0"/>
            <wp:wrapSquare wrapText="bothSides"/>
            <wp:docPr id="3"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3585" cy="743585"/>
                    </a:xfrm>
                    <a:prstGeom prst="rect">
                      <a:avLst/>
                    </a:prstGeom>
                    <a:noFill/>
                    <a:ln>
                      <a:noFill/>
                    </a:ln>
                  </pic:spPr>
                </pic:pic>
              </a:graphicData>
            </a:graphic>
            <wp14:sizeRelH relativeFrom="page">
              <wp14:pctWidth>0</wp14:pctWidth>
            </wp14:sizeRelH>
            <wp14:sizeRelV relativeFrom="page">
              <wp14:pctHeight>0</wp14:pctHeight>
            </wp14:sizeRelV>
          </wp:anchor>
        </w:drawing>
      </w:r>
      <w:r w:rsidR="00E76972" w:rsidRPr="00C211C7">
        <w:rPr>
          <w:sz w:val="19"/>
          <w:szCs w:val="19"/>
        </w:rPr>
        <w:t>Resoneert met Moeder-Aarde. Is een uitstekende aarde healer en aarden</w:t>
      </w:r>
      <w:r w:rsidR="00254FD9" w:rsidRPr="00C211C7">
        <w:rPr>
          <w:sz w:val="19"/>
          <w:szCs w:val="19"/>
        </w:rPr>
        <w:t>de steen. Transformeert geopati</w:t>
      </w:r>
      <w:r w:rsidR="00E76972" w:rsidRPr="00C211C7">
        <w:rPr>
          <w:sz w:val="19"/>
          <w:szCs w:val="19"/>
        </w:rPr>
        <w:t>sche belasting en geblokkeerde leylijnen. Helpt tegen overgevoeligheid en stress. Neemt je mee terug naar je jeugd of de tijd daarvoor en helpt het verleden te verkennen. Le</w:t>
      </w:r>
      <w:r w:rsidR="00254FD9" w:rsidRPr="00C211C7">
        <w:rPr>
          <w:sz w:val="19"/>
          <w:szCs w:val="19"/>
        </w:rPr>
        <w:t>ert geduld</w:t>
      </w:r>
      <w:r w:rsidR="00E76972" w:rsidRPr="00C211C7">
        <w:rPr>
          <w:sz w:val="19"/>
          <w:szCs w:val="19"/>
        </w:rPr>
        <w:t xml:space="preserve"> en acceptatie. Aragoniet geeft inzicht in de oorzaken van problemen en helpt emotioneel tegen woede en spanningen. Het biedt kracht en ondersteuning. Spiritueel stabiliseert hij deze ontwikkeling, herstelt het evenwicht en bereidt hij meditaties voo</w:t>
      </w:r>
      <w:r w:rsidR="00254FD9" w:rsidRPr="00C211C7">
        <w:rPr>
          <w:sz w:val="19"/>
          <w:szCs w:val="19"/>
        </w:rPr>
        <w:t>r door vibraties op een hoog ni</w:t>
      </w:r>
      <w:r w:rsidR="00E76972" w:rsidRPr="00C211C7">
        <w:rPr>
          <w:sz w:val="19"/>
          <w:szCs w:val="19"/>
        </w:rPr>
        <w:t>veau op te wekken. Goed bij verkoudheid, geneest botten, verlicht pijn, goed bij nachtelijke spierkrampen, versterkt het immuunsysteem en helpt zweverige mensen aarden.</w:t>
      </w:r>
      <w:r w:rsidR="00F50186" w:rsidRPr="00C211C7">
        <w:rPr>
          <w:sz w:val="19"/>
          <w:szCs w:val="19"/>
        </w:rPr>
        <w:t xml:space="preserve">              </w:t>
      </w:r>
      <w:r w:rsidR="004202B0" w:rsidRPr="00C211C7">
        <w:rPr>
          <w:sz w:val="19"/>
          <w:szCs w:val="19"/>
        </w:rPr>
        <w:t xml:space="preserve">                </w:t>
      </w:r>
    </w:p>
    <w:p w14:paraId="03466AE1" w14:textId="77777777" w:rsidR="004202B0" w:rsidRPr="00C211C7" w:rsidRDefault="00FD6A55" w:rsidP="00E76972">
      <w:pPr>
        <w:rPr>
          <w:sz w:val="19"/>
          <w:szCs w:val="19"/>
        </w:rPr>
      </w:pPr>
      <w:proofErr w:type="gramStart"/>
      <w:r w:rsidRPr="00C211C7">
        <w:rPr>
          <w:sz w:val="19"/>
          <w:szCs w:val="19"/>
        </w:rPr>
        <w:t>www.lichtpuntjekristallen.nl</w:t>
      </w:r>
      <w:proofErr w:type="gramEnd"/>
      <w:r w:rsidR="004202B0" w:rsidRPr="00C211C7">
        <w:rPr>
          <w:sz w:val="19"/>
          <w:szCs w:val="19"/>
        </w:rPr>
        <w:t xml:space="preserve">               </w:t>
      </w:r>
    </w:p>
    <w:p w14:paraId="3F7EDAC8" w14:textId="77777777" w:rsidR="00FD6A55" w:rsidRPr="00C211C7" w:rsidRDefault="00FD6A55">
      <w:pPr>
        <w:rPr>
          <w:sz w:val="18"/>
          <w:szCs w:val="18"/>
        </w:rPr>
      </w:pPr>
    </w:p>
    <w:p w14:paraId="009C0879" w14:textId="77777777" w:rsidR="00C211C7" w:rsidRPr="00C211C7" w:rsidRDefault="00C211C7" w:rsidP="00FD6A55">
      <w:pPr>
        <w:rPr>
          <w:sz w:val="18"/>
          <w:szCs w:val="18"/>
        </w:rPr>
      </w:pPr>
    </w:p>
    <w:p w14:paraId="7CFDBDF4" w14:textId="77777777" w:rsidR="00FD6A55" w:rsidRPr="00C211C7" w:rsidRDefault="00FD6A55" w:rsidP="00FD6A55">
      <w:pPr>
        <w:rPr>
          <w:szCs w:val="20"/>
        </w:rPr>
      </w:pPr>
      <w:r w:rsidRPr="00C211C7">
        <w:rPr>
          <w:szCs w:val="20"/>
        </w:rPr>
        <w:t>Aragoniet</w:t>
      </w:r>
    </w:p>
    <w:p w14:paraId="2D6D3C18" w14:textId="77777777" w:rsidR="00FD6A55" w:rsidRPr="00C211C7" w:rsidRDefault="007338A5" w:rsidP="00FD6A55">
      <w:pPr>
        <w:rPr>
          <w:sz w:val="19"/>
          <w:szCs w:val="19"/>
        </w:rPr>
      </w:pPr>
      <w:r>
        <w:rPr>
          <w:noProof/>
        </w:rPr>
        <w:drawing>
          <wp:anchor distT="0" distB="0" distL="114300" distR="114300" simplePos="0" relativeHeight="251659776" behindDoc="0" locked="0" layoutInCell="1" allowOverlap="1" wp14:anchorId="28A84ED1" wp14:editId="5BE46C1C">
            <wp:simplePos x="0" y="0"/>
            <wp:positionH relativeFrom="margin">
              <wp:posOffset>5733415</wp:posOffset>
            </wp:positionH>
            <wp:positionV relativeFrom="margin">
              <wp:posOffset>8787765</wp:posOffset>
            </wp:positionV>
            <wp:extent cx="743585" cy="743585"/>
            <wp:effectExtent l="0" t="0" r="0" b="0"/>
            <wp:wrapSquare wrapText="bothSides"/>
            <wp:docPr id="2"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3585" cy="743585"/>
                    </a:xfrm>
                    <a:prstGeom prst="rect">
                      <a:avLst/>
                    </a:prstGeom>
                    <a:noFill/>
                    <a:ln>
                      <a:noFill/>
                    </a:ln>
                  </pic:spPr>
                </pic:pic>
              </a:graphicData>
            </a:graphic>
            <wp14:sizeRelH relativeFrom="page">
              <wp14:pctWidth>0</wp14:pctWidth>
            </wp14:sizeRelH>
            <wp14:sizeRelV relativeFrom="page">
              <wp14:pctHeight>0</wp14:pctHeight>
            </wp14:sizeRelV>
          </wp:anchor>
        </w:drawing>
      </w:r>
      <w:r w:rsidR="00FD6A55" w:rsidRPr="00C211C7">
        <w:rPr>
          <w:sz w:val="19"/>
          <w:szCs w:val="19"/>
        </w:rPr>
        <w:t xml:space="preserve">Resoneert met Moeder-Aarde. Is een uitstekende aarde healer en aardende steen. Transformeert geopatische </w:t>
      </w:r>
      <w:proofErr w:type="gramStart"/>
      <w:r w:rsidR="00FD6A55" w:rsidRPr="00C211C7">
        <w:rPr>
          <w:sz w:val="19"/>
          <w:szCs w:val="19"/>
        </w:rPr>
        <w:t>belasting</w:t>
      </w:r>
      <w:proofErr w:type="gramEnd"/>
      <w:r w:rsidR="00FD6A55" w:rsidRPr="00C211C7">
        <w:rPr>
          <w:sz w:val="19"/>
          <w:szCs w:val="19"/>
        </w:rPr>
        <w:t xml:space="preserve"> en geblokkeerde leylijnen. Helpt tegen overgevoeligheid en stress. Neemt je mee terug naar je jeugd of de tijd daarvoor en helpt het verleden te verkennen. Leert geduld en acceptatie. Aragoniet geeft inzicht in de oorzaken van problemen en helpt emotioneel tegen woede en spanningen. Het biedt kracht en ondersteuning. Spiritueel stabiliseert hij deze ontwikkeling, herstelt het evenwicht en bereidt hij meditaties voor door vibraties op een hoog niveau op te wekken. Goed bij verkoudheid, geneest botten, verlicht pijn, goed bij nachtelijke spierkrampen, versterkt het immuunsysteem en helpt zweverige mensen aarden.                                              </w:t>
      </w:r>
    </w:p>
    <w:p w14:paraId="52A72CE0" w14:textId="77777777" w:rsidR="00FD6A55" w:rsidRPr="00C211C7" w:rsidRDefault="00FD6A55">
      <w:pPr>
        <w:rPr>
          <w:sz w:val="19"/>
          <w:szCs w:val="19"/>
        </w:rPr>
      </w:pPr>
      <w:proofErr w:type="gramStart"/>
      <w:r w:rsidRPr="00C211C7">
        <w:rPr>
          <w:sz w:val="19"/>
          <w:szCs w:val="19"/>
        </w:rPr>
        <w:t>www.lichtpuntjekristallen.nl</w:t>
      </w:r>
      <w:proofErr w:type="gramEnd"/>
    </w:p>
    <w:sectPr w:rsidR="00FD6A55" w:rsidRPr="00C211C7" w:rsidSect="00C211C7">
      <w:pgSz w:w="11906" w:h="16838"/>
      <w:pgMar w:top="624" w:right="624" w:bottom="851"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EF061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254FD9"/>
    <w:rsid w:val="004202B0"/>
    <w:rsid w:val="004E469B"/>
    <w:rsid w:val="007338A5"/>
    <w:rsid w:val="00A6422D"/>
    <w:rsid w:val="00C211C7"/>
    <w:rsid w:val="00CD0A94"/>
    <w:rsid w:val="00D77812"/>
    <w:rsid w:val="00E76972"/>
    <w:rsid w:val="00EF30D0"/>
    <w:rsid w:val="00F50186"/>
    <w:rsid w:val="00FD6A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CA995D"/>
  <w14:defaultImageDpi w14:val="300"/>
  <w15:chartTrackingRefBased/>
  <w15:docId w15:val="{16977F69-4CF8-EA47-A995-1A14517EB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6972"/>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4202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631</Words>
  <Characters>3472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Aragoniet</vt:lpstr>
    </vt:vector>
  </TitlesOfParts>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Aragoniet</dc:title>
  <dc:subject/>
  <dc:creator>Ruud van Well</dc:creator>
  <cp:keywords/>
  <dc:description/>
  <cp:lastModifiedBy>Cyrille van Vliet</cp:lastModifiedBy>
  <cp:revision>2</cp:revision>
  <dcterms:created xsi:type="dcterms:W3CDTF">2021-12-12T13:53:00Z</dcterms:created>
  <dcterms:modified xsi:type="dcterms:W3CDTF">2021-12-12T13:53:00Z</dcterms:modified>
</cp:coreProperties>
</file>