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B9CC5" w14:textId="73FD7B7D" w:rsidR="00F80544" w:rsidRPr="0015625D" w:rsidRDefault="00F80544" w:rsidP="00F80544">
      <w:pPr>
        <w:rPr>
          <w:rFonts w:ascii="Comic Sans MS" w:hAnsi="Comic Sans MS"/>
          <w:sz w:val="20"/>
          <w:szCs w:val="20"/>
        </w:rPr>
      </w:pPr>
      <w:proofErr w:type="spellStart"/>
      <w:r w:rsidRPr="0015625D">
        <w:rPr>
          <w:rFonts w:ascii="Comic Sans MS" w:hAnsi="Comic Sans MS"/>
          <w:sz w:val="20"/>
          <w:szCs w:val="20"/>
        </w:rPr>
        <w:t>Ammoliet</w:t>
      </w:r>
      <w:proofErr w:type="spellEnd"/>
      <w:r w:rsidR="009D3E87" w:rsidRPr="0015625D">
        <w:rPr>
          <w:rFonts w:ascii="Comic Sans MS" w:hAnsi="Comic Sans MS"/>
          <w:sz w:val="20"/>
          <w:szCs w:val="20"/>
        </w:rPr>
        <w:t>/Ammoniet</w:t>
      </w:r>
    </w:p>
    <w:p w14:paraId="583A0975" w14:textId="3DADE5FA" w:rsidR="00F80544" w:rsidRPr="0015625D" w:rsidRDefault="009D3E87" w:rsidP="00F80544">
      <w:pPr>
        <w:rPr>
          <w:rFonts w:ascii="Comic Sans MS" w:hAnsi="Comic Sans MS"/>
          <w:sz w:val="19"/>
          <w:szCs w:val="19"/>
        </w:rPr>
      </w:pPr>
      <w:r w:rsidRPr="0015625D">
        <w:rPr>
          <w:rFonts w:ascii="Comic Sans MS" w:hAnsi="Comic Sans MS"/>
          <w:sz w:val="19"/>
          <w:szCs w:val="19"/>
        </w:rPr>
        <w:t>Deze Ammonieten</w:t>
      </w:r>
      <w:r w:rsidR="00F80544" w:rsidRPr="0015625D">
        <w:rPr>
          <w:rFonts w:ascii="Comic Sans MS" w:hAnsi="Comic Sans MS"/>
          <w:sz w:val="19"/>
          <w:szCs w:val="19"/>
        </w:rPr>
        <w:t xml:space="preserve"> zijn </w:t>
      </w:r>
      <w:r w:rsidRPr="0015625D">
        <w:rPr>
          <w:rFonts w:ascii="Comic Sans MS" w:hAnsi="Comic Sans MS"/>
          <w:sz w:val="19"/>
          <w:szCs w:val="19"/>
        </w:rPr>
        <w:t xml:space="preserve">iriserend, </w:t>
      </w:r>
      <w:r w:rsidR="00F80544" w:rsidRPr="0015625D">
        <w:rPr>
          <w:rFonts w:ascii="Comic Sans MS" w:hAnsi="Comic Sans MS"/>
          <w:sz w:val="19"/>
          <w:szCs w:val="19"/>
        </w:rPr>
        <w:t>soms wittig met groenige glans of bruin met een rode gloed. Ammoliet activeert metafysische krachten en interdimensionaal onderzoek. Hij is vooral effectief op de somachakra(haarlijn) en het 3</w:t>
      </w:r>
      <w:r w:rsidR="00F80544" w:rsidRPr="0015625D">
        <w:rPr>
          <w:rFonts w:ascii="Comic Sans MS" w:hAnsi="Comic Sans MS"/>
          <w:sz w:val="19"/>
          <w:szCs w:val="19"/>
          <w:vertAlign w:val="superscript"/>
        </w:rPr>
        <w:t>e</w:t>
      </w:r>
      <w:r w:rsidR="00F80544" w:rsidRPr="0015625D">
        <w:rPr>
          <w:rFonts w:ascii="Comic Sans MS" w:hAnsi="Comic Sans MS"/>
          <w:sz w:val="19"/>
          <w:szCs w:val="19"/>
        </w:rPr>
        <w:t xml:space="preserve"> oog. Hij staat voor het voltooien van een cirkel en een eerste verkenning van een plaats. Hij heeft het pad van de ziel gecodeerd in zich en is een goede ondersteuner van wedergeboorte. Op het spirituele vlak brengt deze steen je diep in je centrum tot voltooiing. Ammoliet activeert persoonlijke kracht en spirituele wil en zet negatieve energie om in een zacht vloeiende positieve spiraal. Op het 3</w:t>
      </w:r>
      <w:r w:rsidR="00F80544" w:rsidRPr="0015625D">
        <w:rPr>
          <w:rFonts w:ascii="Comic Sans MS" w:hAnsi="Comic Sans MS"/>
          <w:sz w:val="19"/>
          <w:szCs w:val="19"/>
          <w:vertAlign w:val="superscript"/>
        </w:rPr>
        <w:t>e</w:t>
      </w:r>
      <w:r w:rsidR="00F80544" w:rsidRPr="0015625D">
        <w:rPr>
          <w:rFonts w:ascii="Comic Sans MS" w:hAnsi="Comic Sans MS"/>
          <w:sz w:val="19"/>
          <w:szCs w:val="19"/>
        </w:rPr>
        <w:t xml:space="preserve"> oog geplaatst heft deze krachtige karmische reiniger mentale obsessies uit vorige levens op. Psychisch stimuleert hij overlevingsinstincten en het besef dat je er wel komt, als je maar volhoudt. Op fysiek niveau is ammoliet uitstekend voor alles wat structuur en duidelijkheid nodig heeft. Hij verlicht een geboortetrauma die de craniosacrale stroom verstoort en is nuttig bij al het craniosacrale werk. Het is een effectieve aardehealende steen. Feng-</w:t>
      </w:r>
      <w:proofErr w:type="spellStart"/>
      <w:r w:rsidR="00F80544" w:rsidRPr="0015625D">
        <w:rPr>
          <w:rFonts w:ascii="Comic Sans MS" w:hAnsi="Comic Sans MS"/>
          <w:sz w:val="19"/>
          <w:szCs w:val="19"/>
        </w:rPr>
        <w:t>shuimeesters</w:t>
      </w:r>
      <w:proofErr w:type="spellEnd"/>
      <w:r w:rsidR="00F80544" w:rsidRPr="0015625D">
        <w:rPr>
          <w:rFonts w:ascii="Comic Sans MS" w:hAnsi="Comic Sans MS"/>
          <w:sz w:val="19"/>
          <w:szCs w:val="19"/>
        </w:rPr>
        <w:t xml:space="preserve"> noemen </w:t>
      </w:r>
      <w:proofErr w:type="spellStart"/>
      <w:r w:rsidR="00F80544" w:rsidRPr="0015625D">
        <w:rPr>
          <w:rFonts w:ascii="Comic Sans MS" w:hAnsi="Comic Sans MS"/>
          <w:sz w:val="19"/>
          <w:szCs w:val="19"/>
        </w:rPr>
        <w:t>Ammoliet</w:t>
      </w:r>
      <w:proofErr w:type="spellEnd"/>
      <w:r w:rsidR="00F80544" w:rsidRPr="0015625D">
        <w:rPr>
          <w:rFonts w:ascii="Comic Sans MS" w:hAnsi="Comic Sans MS"/>
          <w:sz w:val="19"/>
          <w:szCs w:val="19"/>
        </w:rPr>
        <w:t xml:space="preserve"> de Zeven Kleuren Voorspoed Steen. Volgens hen stimuleert hij de stroom van Qi(levenskracht) door het lichaam. Iedereen zou er volgens hen eentje in zijn huis moeten hebben voor welvaar, gezondheid, vitaliteit en geluk. In een bedrijf voor succesvolle transacties. Als je de steen draagt verleent hij charisma en sensuele schoonheid. Goed voor het algeheel welzijn, een lang leven en celstofwisseling. Behulpzaam bij depressie, osteomyelitis, botontsteking en oorsuizingen. Hij wekt kundalini-energie, verbetert het cellulaire geheugen, stabiliseert de hartslag en verhelpt degeneratieve stoornissen. Hij ondersteunt de schedel en het binnenoor, de long</w:t>
      </w:r>
      <w:r w:rsidR="007D40B2" w:rsidRPr="0015625D">
        <w:rPr>
          <w:rFonts w:ascii="Comic Sans MS" w:hAnsi="Comic Sans MS"/>
          <w:sz w:val="19"/>
          <w:szCs w:val="19"/>
        </w:rPr>
        <w:t>en en de lede</w:t>
      </w:r>
      <w:r w:rsidR="00F80544" w:rsidRPr="0015625D">
        <w:rPr>
          <w:rFonts w:ascii="Comic Sans MS" w:hAnsi="Comic Sans MS"/>
          <w:sz w:val="19"/>
          <w:szCs w:val="19"/>
        </w:rPr>
        <w:t xml:space="preserve">maten. </w:t>
      </w:r>
    </w:p>
    <w:p w14:paraId="4589A9D1" w14:textId="77777777" w:rsidR="00F80544" w:rsidRPr="0015625D" w:rsidRDefault="00F80544" w:rsidP="00F80544">
      <w:pPr>
        <w:rPr>
          <w:rFonts w:ascii="Comic Sans MS" w:hAnsi="Comic Sans MS"/>
          <w:sz w:val="19"/>
          <w:szCs w:val="19"/>
        </w:rPr>
      </w:pPr>
      <w:proofErr w:type="gramStart"/>
      <w:r w:rsidRPr="0015625D">
        <w:rPr>
          <w:rFonts w:ascii="Comic Sans MS" w:hAnsi="Comic Sans MS"/>
          <w:sz w:val="19"/>
          <w:szCs w:val="19"/>
        </w:rPr>
        <w:t>www.lichtpuntjekristallen.nl</w:t>
      </w:r>
      <w:proofErr w:type="gramEnd"/>
    </w:p>
    <w:p w14:paraId="4D44885F" w14:textId="77777777" w:rsidR="00F80544" w:rsidRPr="00084E49" w:rsidRDefault="00F80544" w:rsidP="00F80544">
      <w:pPr>
        <w:rPr>
          <w:rFonts w:ascii="Comic Sans MS" w:hAnsi="Comic Sans MS"/>
          <w:sz w:val="20"/>
          <w:szCs w:val="20"/>
        </w:rPr>
      </w:pPr>
    </w:p>
    <w:p w14:paraId="59308F5C" w14:textId="5E7750C3" w:rsidR="00F80544" w:rsidRPr="0015625D" w:rsidRDefault="00F80544" w:rsidP="00F80544">
      <w:pPr>
        <w:rPr>
          <w:rFonts w:ascii="Comic Sans MS" w:hAnsi="Comic Sans MS"/>
          <w:sz w:val="20"/>
          <w:szCs w:val="20"/>
        </w:rPr>
      </w:pPr>
      <w:proofErr w:type="spellStart"/>
      <w:r w:rsidRPr="0015625D">
        <w:rPr>
          <w:rFonts w:ascii="Comic Sans MS" w:hAnsi="Comic Sans MS"/>
          <w:sz w:val="20"/>
          <w:szCs w:val="20"/>
        </w:rPr>
        <w:t>Ammoliet</w:t>
      </w:r>
      <w:proofErr w:type="spellEnd"/>
      <w:r w:rsidR="009D3E87" w:rsidRPr="0015625D">
        <w:rPr>
          <w:rFonts w:ascii="Comic Sans MS" w:hAnsi="Comic Sans MS"/>
          <w:sz w:val="20"/>
          <w:szCs w:val="20"/>
        </w:rPr>
        <w:t>/Ammoniet</w:t>
      </w:r>
    </w:p>
    <w:p w14:paraId="36F89703" w14:textId="718DB223" w:rsidR="00F80544" w:rsidRPr="0015625D" w:rsidRDefault="00F80544" w:rsidP="00F80544">
      <w:pPr>
        <w:rPr>
          <w:rFonts w:ascii="Comic Sans MS" w:hAnsi="Comic Sans MS"/>
          <w:sz w:val="19"/>
          <w:szCs w:val="19"/>
        </w:rPr>
      </w:pPr>
      <w:r w:rsidRPr="0015625D">
        <w:rPr>
          <w:rFonts w:ascii="Comic Sans MS" w:hAnsi="Comic Sans MS"/>
          <w:sz w:val="19"/>
          <w:szCs w:val="19"/>
        </w:rPr>
        <w:t xml:space="preserve">Deze </w:t>
      </w:r>
      <w:r w:rsidR="009D3E87" w:rsidRPr="0015625D">
        <w:rPr>
          <w:rFonts w:ascii="Comic Sans MS" w:hAnsi="Comic Sans MS"/>
          <w:sz w:val="19"/>
          <w:szCs w:val="19"/>
        </w:rPr>
        <w:t xml:space="preserve">Ammonieten zijn iriserend, </w:t>
      </w:r>
      <w:r w:rsidRPr="0015625D">
        <w:rPr>
          <w:rFonts w:ascii="Comic Sans MS" w:hAnsi="Comic Sans MS"/>
          <w:sz w:val="19"/>
          <w:szCs w:val="19"/>
        </w:rPr>
        <w:t>soms wittig met groenige glans of bruin met een rode gloed. Ammoliet activeert metafysische krachten en interdimensionaal onderzoek. Hij is vooral effectief op de somachakra(haarlijn) en het 3</w:t>
      </w:r>
      <w:r w:rsidRPr="0015625D">
        <w:rPr>
          <w:rFonts w:ascii="Comic Sans MS" w:hAnsi="Comic Sans MS"/>
          <w:sz w:val="19"/>
          <w:szCs w:val="19"/>
          <w:vertAlign w:val="superscript"/>
        </w:rPr>
        <w:t>e</w:t>
      </w:r>
      <w:r w:rsidRPr="0015625D">
        <w:rPr>
          <w:rFonts w:ascii="Comic Sans MS" w:hAnsi="Comic Sans MS"/>
          <w:sz w:val="19"/>
          <w:szCs w:val="19"/>
        </w:rPr>
        <w:t xml:space="preserve"> oog. Hij staat voor het voltooien van een cirkel en een eerste verkenning van een plaats. Hij heeft het pad van de ziel gecodeerd in zich en is een goede ondersteuner van wedergeboorte. Op het spirituele vlak brengt deze steen je diep in je centrum tot voltooiing. Ammoliet activeert persoonlijke kracht en spirituele wil en zet negatieve energie om in een zacht vloeiende positieve spiraal. Op het 3</w:t>
      </w:r>
      <w:r w:rsidRPr="0015625D">
        <w:rPr>
          <w:rFonts w:ascii="Comic Sans MS" w:hAnsi="Comic Sans MS"/>
          <w:sz w:val="19"/>
          <w:szCs w:val="19"/>
          <w:vertAlign w:val="superscript"/>
        </w:rPr>
        <w:t>e</w:t>
      </w:r>
      <w:r w:rsidRPr="0015625D">
        <w:rPr>
          <w:rFonts w:ascii="Comic Sans MS" w:hAnsi="Comic Sans MS"/>
          <w:sz w:val="19"/>
          <w:szCs w:val="19"/>
        </w:rPr>
        <w:t xml:space="preserve"> oog geplaatst heft deze krachtige karmische reiniger mentale obsessies uit vorige levens op. Psychisch stimuleert hij overlevingsinstincten en het besef dat je er wel komt, als je maar volhoudt. Op fysiek niveau is ammoliet uitstekend voor alles wat structuur en duidelijkheid nodig heeft. Hij verlicht een geboortetrauma die de craniosacrale stroom verstoort en is nuttig bij al het craniosacrale werk. Het is een effectieve aardehealende steen. Feng-</w:t>
      </w:r>
      <w:proofErr w:type="spellStart"/>
      <w:r w:rsidRPr="0015625D">
        <w:rPr>
          <w:rFonts w:ascii="Comic Sans MS" w:hAnsi="Comic Sans MS"/>
          <w:sz w:val="19"/>
          <w:szCs w:val="19"/>
        </w:rPr>
        <w:t>shuimeesters</w:t>
      </w:r>
      <w:proofErr w:type="spellEnd"/>
      <w:r w:rsidRPr="0015625D">
        <w:rPr>
          <w:rFonts w:ascii="Comic Sans MS" w:hAnsi="Comic Sans MS"/>
          <w:sz w:val="19"/>
          <w:szCs w:val="19"/>
        </w:rPr>
        <w:t xml:space="preserve"> noemen </w:t>
      </w:r>
      <w:proofErr w:type="spellStart"/>
      <w:r w:rsidRPr="0015625D">
        <w:rPr>
          <w:rFonts w:ascii="Comic Sans MS" w:hAnsi="Comic Sans MS"/>
          <w:sz w:val="19"/>
          <w:szCs w:val="19"/>
        </w:rPr>
        <w:t>Ammoliet</w:t>
      </w:r>
      <w:proofErr w:type="spellEnd"/>
      <w:r w:rsidRPr="0015625D">
        <w:rPr>
          <w:rFonts w:ascii="Comic Sans MS" w:hAnsi="Comic Sans MS"/>
          <w:sz w:val="19"/>
          <w:szCs w:val="19"/>
        </w:rPr>
        <w:t xml:space="preserve"> de Zeven Kleuren Voorspoed Steen. Volgens hen stimuleert hij de stroom van Qi(levenskracht) door het lichaam. Iedereen zou er volgens hen eentje in zijn huis moeten hebben voor welvaar, gezondheid, vitaliteit en geluk. In een bedrijf voor succesvolle transacties. Als je de steen draagt verleent hij charisma en sensuele schoonheid. Goed voor het algeheel welzijn, een lang leven en celstofwisseling. Behulpzaam bij depressie, osteomyelitis, botontsteking en oorsuizingen. Hij wekt kundalini-energie, verbetert het cellulaire geheugen, stabiliseert de hartslag en verhelpt degeneratieve stoornissen. Hij ondersteunt de schedel en het bin</w:t>
      </w:r>
      <w:r w:rsidR="007D40B2" w:rsidRPr="0015625D">
        <w:rPr>
          <w:rFonts w:ascii="Comic Sans MS" w:hAnsi="Comic Sans MS"/>
          <w:sz w:val="19"/>
          <w:szCs w:val="19"/>
        </w:rPr>
        <w:t>nenoor, de longen en de lede</w:t>
      </w:r>
      <w:r w:rsidRPr="0015625D">
        <w:rPr>
          <w:rFonts w:ascii="Comic Sans MS" w:hAnsi="Comic Sans MS"/>
          <w:sz w:val="19"/>
          <w:szCs w:val="19"/>
        </w:rPr>
        <w:t xml:space="preserve">maten. </w:t>
      </w:r>
    </w:p>
    <w:p w14:paraId="79C618B7" w14:textId="77777777" w:rsidR="00F80544" w:rsidRPr="0015625D" w:rsidRDefault="00F80544" w:rsidP="00F80544">
      <w:pPr>
        <w:rPr>
          <w:rFonts w:ascii="Comic Sans MS" w:hAnsi="Comic Sans MS"/>
          <w:sz w:val="19"/>
          <w:szCs w:val="19"/>
        </w:rPr>
      </w:pPr>
      <w:proofErr w:type="gramStart"/>
      <w:r w:rsidRPr="0015625D">
        <w:rPr>
          <w:rFonts w:ascii="Comic Sans MS" w:hAnsi="Comic Sans MS"/>
          <w:sz w:val="19"/>
          <w:szCs w:val="19"/>
        </w:rPr>
        <w:t>www.lichtpuntjekristallen.nl</w:t>
      </w:r>
      <w:proofErr w:type="gramEnd"/>
    </w:p>
    <w:p w14:paraId="3FAF2163" w14:textId="77777777" w:rsidR="00F80544" w:rsidRPr="0015625D" w:rsidRDefault="00F80544" w:rsidP="00F80544">
      <w:pPr>
        <w:rPr>
          <w:rFonts w:ascii="Comic Sans MS" w:hAnsi="Comic Sans MS"/>
          <w:sz w:val="19"/>
          <w:szCs w:val="19"/>
        </w:rPr>
      </w:pPr>
    </w:p>
    <w:p w14:paraId="3CA0A503" w14:textId="2262277A" w:rsidR="00F80544" w:rsidRPr="0015625D" w:rsidRDefault="00F80544" w:rsidP="00F80544">
      <w:pPr>
        <w:rPr>
          <w:rFonts w:ascii="Comic Sans MS" w:hAnsi="Comic Sans MS"/>
          <w:sz w:val="20"/>
          <w:szCs w:val="20"/>
        </w:rPr>
      </w:pPr>
      <w:proofErr w:type="spellStart"/>
      <w:r w:rsidRPr="0015625D">
        <w:rPr>
          <w:rFonts w:ascii="Comic Sans MS" w:hAnsi="Comic Sans MS"/>
          <w:sz w:val="20"/>
          <w:szCs w:val="20"/>
        </w:rPr>
        <w:t>Ammoliet</w:t>
      </w:r>
      <w:proofErr w:type="spellEnd"/>
      <w:r w:rsidR="009D3E87" w:rsidRPr="0015625D">
        <w:rPr>
          <w:rFonts w:ascii="Comic Sans MS" w:hAnsi="Comic Sans MS"/>
          <w:sz w:val="20"/>
          <w:szCs w:val="20"/>
        </w:rPr>
        <w:t>/Ammoniet</w:t>
      </w:r>
    </w:p>
    <w:p w14:paraId="7CAECAA1" w14:textId="77777777" w:rsidR="0015625D" w:rsidRDefault="00F80544">
      <w:pPr>
        <w:rPr>
          <w:rFonts w:ascii="Comic Sans MS" w:hAnsi="Comic Sans MS"/>
          <w:sz w:val="19"/>
          <w:szCs w:val="19"/>
        </w:rPr>
      </w:pPr>
      <w:r w:rsidRPr="0015625D">
        <w:rPr>
          <w:rFonts w:ascii="Comic Sans MS" w:hAnsi="Comic Sans MS"/>
          <w:sz w:val="19"/>
          <w:szCs w:val="19"/>
        </w:rPr>
        <w:t xml:space="preserve">Deze </w:t>
      </w:r>
      <w:r w:rsidR="009D3E87" w:rsidRPr="0015625D">
        <w:rPr>
          <w:rFonts w:ascii="Comic Sans MS" w:hAnsi="Comic Sans MS"/>
          <w:sz w:val="19"/>
          <w:szCs w:val="19"/>
        </w:rPr>
        <w:t xml:space="preserve">Ammonieten zijn iriserend, </w:t>
      </w:r>
      <w:r w:rsidRPr="0015625D">
        <w:rPr>
          <w:rFonts w:ascii="Comic Sans MS" w:hAnsi="Comic Sans MS"/>
          <w:sz w:val="19"/>
          <w:szCs w:val="19"/>
        </w:rPr>
        <w:t>soms wittig met groenige glans of bruin met een rode gloed. Ammoliet activeert metafysische krachten en interdimensionaal onderzoek. Hij is vooral effectief op de somachakra(haarlijn) en het 3</w:t>
      </w:r>
      <w:r w:rsidRPr="0015625D">
        <w:rPr>
          <w:rFonts w:ascii="Comic Sans MS" w:hAnsi="Comic Sans MS"/>
          <w:sz w:val="19"/>
          <w:szCs w:val="19"/>
          <w:vertAlign w:val="superscript"/>
        </w:rPr>
        <w:t>e</w:t>
      </w:r>
      <w:r w:rsidRPr="0015625D">
        <w:rPr>
          <w:rFonts w:ascii="Comic Sans MS" w:hAnsi="Comic Sans MS"/>
          <w:sz w:val="19"/>
          <w:szCs w:val="19"/>
        </w:rPr>
        <w:t xml:space="preserve"> oog. Hij staat voor het voltooien van een cirkel en een eerste verkenning van een plaats. Hij heeft het pad van de ziel gecodeerd in zich en is een goede ondersteuner van wedergeboorte. Op het spirituele vlak brengt deze steen je diep in je centrum tot voltooiing. Ammoliet activeert persoonlijke kracht en spirituele wil en zet negatieve energie om in een zacht vloeiende positieve spiraal. Op het 3</w:t>
      </w:r>
      <w:r w:rsidRPr="0015625D">
        <w:rPr>
          <w:rFonts w:ascii="Comic Sans MS" w:hAnsi="Comic Sans MS"/>
          <w:sz w:val="19"/>
          <w:szCs w:val="19"/>
          <w:vertAlign w:val="superscript"/>
        </w:rPr>
        <w:t>e</w:t>
      </w:r>
      <w:r w:rsidRPr="0015625D">
        <w:rPr>
          <w:rFonts w:ascii="Comic Sans MS" w:hAnsi="Comic Sans MS"/>
          <w:sz w:val="19"/>
          <w:szCs w:val="19"/>
        </w:rPr>
        <w:t xml:space="preserve"> oog geplaatst heft deze krachtige karmische reiniger mentale obsessies uit vorige levens op. Psychisch stimuleert hij overlevingsinstincten en het besef dat je er wel komt, als je maar volhoudt. Op fysiek niveau is ammoliet uitstekend voor alles wat structuur en duidelijkheid nodig heeft. Hij verlicht een geboortetrauma die de craniosacrale stroom verstoort en is nuttig bij al het craniosacrale werk. Het is een effectieve aardehealende steen. Feng-</w:t>
      </w:r>
      <w:proofErr w:type="spellStart"/>
      <w:r w:rsidRPr="0015625D">
        <w:rPr>
          <w:rFonts w:ascii="Comic Sans MS" w:hAnsi="Comic Sans MS"/>
          <w:sz w:val="19"/>
          <w:szCs w:val="19"/>
        </w:rPr>
        <w:t>shuimeesters</w:t>
      </w:r>
      <w:proofErr w:type="spellEnd"/>
      <w:r w:rsidRPr="0015625D">
        <w:rPr>
          <w:rFonts w:ascii="Comic Sans MS" w:hAnsi="Comic Sans MS"/>
          <w:sz w:val="19"/>
          <w:szCs w:val="19"/>
        </w:rPr>
        <w:t xml:space="preserve"> noemen </w:t>
      </w:r>
      <w:proofErr w:type="spellStart"/>
      <w:r w:rsidRPr="0015625D">
        <w:rPr>
          <w:rFonts w:ascii="Comic Sans MS" w:hAnsi="Comic Sans MS"/>
          <w:sz w:val="19"/>
          <w:szCs w:val="19"/>
        </w:rPr>
        <w:t>Ammoliet</w:t>
      </w:r>
      <w:proofErr w:type="spellEnd"/>
      <w:r w:rsidRPr="0015625D">
        <w:rPr>
          <w:rFonts w:ascii="Comic Sans MS" w:hAnsi="Comic Sans MS"/>
          <w:sz w:val="19"/>
          <w:szCs w:val="19"/>
        </w:rPr>
        <w:t xml:space="preserve"> de Zeven Kleuren Voorspoed Steen. Volgens hen stimuleert hij de stroom van Qi(levenskracht) door het lichaam. Iedereen zou er volgens hen eentje in zijn huis moeten hebben voor welvaar, gezondheid, vitaliteit en geluk. In een bedrijf voor succesvolle transacties. Als je de steen draagt verleent hij charisma en sensuele schoonheid. Goed voor het algeheel welzijn, een lang leven en celstofwisseling. Behulpzaam bij depressie, osteomyelitis, botontsteking en oorsuizingen. Hij wekt kundalini-energie, verbetert het cellulaire geheugen, stabiliseert de hartslag en verhelpt degeneratieve stoornissen. Hij ondersteunt de schedel en het </w:t>
      </w:r>
      <w:r w:rsidR="007D40B2" w:rsidRPr="0015625D">
        <w:rPr>
          <w:rFonts w:ascii="Comic Sans MS" w:hAnsi="Comic Sans MS"/>
          <w:sz w:val="19"/>
          <w:szCs w:val="19"/>
        </w:rPr>
        <w:t>binnenoor, de longen en de lede</w:t>
      </w:r>
      <w:r w:rsidRPr="0015625D">
        <w:rPr>
          <w:rFonts w:ascii="Comic Sans MS" w:hAnsi="Comic Sans MS"/>
          <w:sz w:val="19"/>
          <w:szCs w:val="19"/>
        </w:rPr>
        <w:t xml:space="preserve">maten. </w:t>
      </w:r>
    </w:p>
    <w:p w14:paraId="290E8FA0" w14:textId="6122D13F" w:rsidR="0015625D" w:rsidRPr="0015625D" w:rsidRDefault="0015625D">
      <w:pPr>
        <w:rPr>
          <w:rFonts w:ascii="Comic Sans MS" w:hAnsi="Comic Sans MS"/>
          <w:sz w:val="19"/>
          <w:szCs w:val="19"/>
        </w:rPr>
      </w:pPr>
      <w:proofErr w:type="gramStart"/>
      <w:r w:rsidRPr="0015625D">
        <w:rPr>
          <w:rFonts w:ascii="Comic Sans MS" w:hAnsi="Comic Sans MS"/>
          <w:sz w:val="19"/>
          <w:szCs w:val="19"/>
        </w:rPr>
        <w:t>www.lichtpuntjekristallen.nl</w:t>
      </w:r>
      <w:bookmarkStart w:id="0" w:name="_GoBack"/>
      <w:bookmarkEnd w:id="0"/>
      <w:proofErr w:type="gramEnd"/>
    </w:p>
    <w:sectPr w:rsidR="0015625D" w:rsidRPr="0015625D" w:rsidSect="0015625D">
      <w:pgSz w:w="11900" w:h="16840"/>
      <w:pgMar w:top="567" w:right="567" w:bottom="737" w:left="56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0544"/>
    <w:rsid w:val="0015625D"/>
    <w:rsid w:val="00172026"/>
    <w:rsid w:val="003F4DC8"/>
    <w:rsid w:val="007D40B2"/>
    <w:rsid w:val="007F6C79"/>
    <w:rsid w:val="008773C6"/>
    <w:rsid w:val="009D3E87"/>
    <w:rsid w:val="00DD079E"/>
    <w:rsid w:val="00F80544"/>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73A65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8054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5625D"/>
    <w:rPr>
      <w:color w:val="0000FF" w:themeColor="hyperlink"/>
      <w:u w:val="single"/>
    </w:rPr>
  </w:style>
  <w:style w:type="character" w:styleId="Onopgelostemelding">
    <w:name w:val="Unresolved Mention"/>
    <w:basedOn w:val="Standaardalinea-lettertype"/>
    <w:uiPriority w:val="99"/>
    <w:rsid w:val="0015625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844</Words>
  <Characters>4645</Characters>
  <Application>Microsoft Office Word</Application>
  <DocSecurity>0</DocSecurity>
  <Lines>38</Lines>
  <Paragraphs>10</Paragraphs>
  <ScaleCrop>false</ScaleCrop>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6</cp:revision>
  <cp:lastPrinted>2018-02-28T08:48:00Z</cp:lastPrinted>
  <dcterms:created xsi:type="dcterms:W3CDTF">2013-10-28T10:15:00Z</dcterms:created>
  <dcterms:modified xsi:type="dcterms:W3CDTF">2018-02-28T08:50:00Z</dcterms:modified>
</cp:coreProperties>
</file>