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DA4EE" w14:textId="77777777" w:rsidR="00AD570B" w:rsidRPr="00AD570B" w:rsidRDefault="00AD570B" w:rsidP="00AD570B">
      <w:pPr>
        <w:outlineLvl w:val="0"/>
        <w:rPr>
          <w:rFonts w:ascii="Comic Sans MS" w:hAnsi="Comic Sans MS"/>
          <w:b/>
          <w:sz w:val="20"/>
          <w:szCs w:val="20"/>
        </w:rPr>
      </w:pPr>
      <w:proofErr w:type="spellStart"/>
      <w:r w:rsidRPr="00AD570B">
        <w:rPr>
          <w:rFonts w:ascii="Comic Sans MS" w:hAnsi="Comic Sans MS"/>
          <w:b/>
          <w:sz w:val="20"/>
          <w:szCs w:val="20"/>
        </w:rPr>
        <w:t>Amazoniet</w:t>
      </w:r>
      <w:proofErr w:type="spellEnd"/>
      <w:r w:rsidRPr="00AD570B">
        <w:rPr>
          <w:rFonts w:ascii="Comic Sans MS" w:hAnsi="Comic Sans MS"/>
          <w:b/>
          <w:sz w:val="20"/>
          <w:szCs w:val="20"/>
        </w:rPr>
        <w:t xml:space="preserve"> met Veldspaat</w:t>
      </w:r>
    </w:p>
    <w:p w14:paraId="59ED2509" w14:textId="3CD23B38" w:rsidR="00AD570B" w:rsidRPr="00A72FF1" w:rsidRDefault="00A72FF1" w:rsidP="00AD570B">
      <w:pPr>
        <w:rPr>
          <w:rFonts w:ascii="Comic Sans MS" w:hAnsi="Comic Sans MS"/>
          <w:sz w:val="16"/>
          <w:szCs w:val="16"/>
        </w:rPr>
      </w:pPr>
      <w:r w:rsidRPr="00A72FF1">
        <w:rPr>
          <w:rFonts w:ascii="Comic Sans MS" w:hAnsi="Comic Sans MS"/>
          <w:noProof/>
          <w:sz w:val="16"/>
          <w:szCs w:val="16"/>
          <w:lang w:eastAsia="nl-NL"/>
        </w:rPr>
        <w:drawing>
          <wp:anchor distT="0" distB="0" distL="114300" distR="114300" simplePos="0" relativeHeight="251661312" behindDoc="0" locked="0" layoutInCell="1" allowOverlap="1" wp14:anchorId="75D6A23E" wp14:editId="0B1079FE">
            <wp:simplePos x="0" y="0"/>
            <wp:positionH relativeFrom="margin">
              <wp:posOffset>5864997</wp:posOffset>
            </wp:positionH>
            <wp:positionV relativeFrom="margin">
              <wp:posOffset>1250658</wp:posOffset>
            </wp:positionV>
            <wp:extent cx="744855" cy="744855"/>
            <wp:effectExtent l="0" t="0" r="4445" b="4445"/>
            <wp:wrapSquare wrapText="bothSides"/>
            <wp:docPr id="1"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70B" w:rsidRPr="00A72FF1">
        <w:rPr>
          <w:rFonts w:ascii="Comic Sans MS" w:hAnsi="Comic Sans MS"/>
          <w:sz w:val="16"/>
          <w:szCs w:val="16"/>
        </w:rPr>
        <w:t xml:space="preserve">Deze steen verzacht trauma’s en heft zorgen en angsten op, tevens bevordert hij ook eigenliefde, zelfinzicht en innerlijke groei. Hij helpt negatieve energie en ergernis te verdrijven, vermindert stress en zorgen en werkt kalmerend.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geeft zelfvertrouwen, maakt doelbewust, geeft inzicht en daadkracht en brengt de mannelijke en vrouwelijke energieën met elkaar in evenwicht.  Goede steen voor groepen, omdat hij de samenwerking tussen mensen bevordert en inzicht geeft in groepsprocessen. De steen helpt ook bij het vinden van oplossingen van problemen. Hij kalmeert de hersenen en het zenuwstelsel en harmoniseert het fysieke lichaam met het etherische, waardoor een optimale gezondheid wordt verkregen. </w:t>
      </w:r>
      <w:proofErr w:type="spellStart"/>
      <w:r w:rsidR="00AD570B" w:rsidRPr="00A72FF1">
        <w:rPr>
          <w:rFonts w:ascii="Comic Sans MS" w:hAnsi="Comic Sans MS"/>
          <w:sz w:val="16"/>
          <w:szCs w:val="16"/>
        </w:rPr>
        <w:t>Amazoniet</w:t>
      </w:r>
      <w:proofErr w:type="spellEnd"/>
      <w:r w:rsidR="00AD570B" w:rsidRPr="00A72FF1">
        <w:rPr>
          <w:rFonts w:ascii="Comic Sans MS" w:hAnsi="Comic Sans MS"/>
          <w:sz w:val="16"/>
          <w:szCs w:val="16"/>
        </w:rPr>
        <w:t xml:space="preserve"> met Veldspaat blokkeert geopatische belasting en absorbeert alle vormen van straling. Hij beschermt ook tegen negativiteit van buitenaf. Deze steen versterkt het lichaam, waardoor je dynamischer en energieker wordt. Hij brengt de chakra’s op een lijn,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79B2BDA8" w14:textId="4B6D57E8" w:rsidR="001A550B" w:rsidRPr="00A72FF1" w:rsidRDefault="00AD570B">
      <w:pPr>
        <w:rPr>
          <w:rFonts w:ascii="Comic Sans MS" w:hAnsi="Comic Sans MS"/>
          <w:sz w:val="16"/>
          <w:szCs w:val="16"/>
        </w:rPr>
      </w:pPr>
      <w:proofErr w:type="gramStart"/>
      <w:r w:rsidRPr="00A72FF1">
        <w:rPr>
          <w:rFonts w:ascii="Comic Sans MS" w:hAnsi="Comic Sans MS"/>
          <w:sz w:val="16"/>
          <w:szCs w:val="16"/>
        </w:rPr>
        <w:t>www.lichtpuntjekristallen.nl</w:t>
      </w:r>
      <w:proofErr w:type="gramEnd"/>
    </w:p>
    <w:p w14:paraId="5922CBBE" w14:textId="779DE9EE" w:rsidR="00AD570B" w:rsidRPr="00A72FF1" w:rsidRDefault="00AD570B">
      <w:pPr>
        <w:rPr>
          <w:rFonts w:ascii="Comic Sans MS" w:hAnsi="Comic Sans MS"/>
          <w:sz w:val="16"/>
          <w:szCs w:val="16"/>
        </w:rPr>
      </w:pPr>
    </w:p>
    <w:p w14:paraId="002450CB" w14:textId="77777777" w:rsidR="00A72FF1" w:rsidRPr="00A72FF1" w:rsidRDefault="00A72FF1">
      <w:pPr>
        <w:rPr>
          <w:rFonts w:ascii="Comic Sans MS" w:hAnsi="Comic Sans MS"/>
          <w:sz w:val="16"/>
          <w:szCs w:val="16"/>
        </w:rPr>
      </w:pPr>
    </w:p>
    <w:p w14:paraId="26EF1FA7" w14:textId="77777777" w:rsidR="00AD570B" w:rsidRPr="00AD570B" w:rsidRDefault="00AD570B" w:rsidP="00AD570B">
      <w:pPr>
        <w:outlineLvl w:val="0"/>
        <w:rPr>
          <w:rFonts w:ascii="Comic Sans MS" w:hAnsi="Comic Sans MS"/>
          <w:b/>
          <w:sz w:val="20"/>
          <w:szCs w:val="20"/>
        </w:rPr>
      </w:pPr>
      <w:proofErr w:type="spellStart"/>
      <w:r w:rsidRPr="00AD570B">
        <w:rPr>
          <w:rFonts w:ascii="Comic Sans MS" w:hAnsi="Comic Sans MS"/>
          <w:b/>
          <w:sz w:val="20"/>
          <w:szCs w:val="20"/>
        </w:rPr>
        <w:t>Amazoniet</w:t>
      </w:r>
      <w:proofErr w:type="spellEnd"/>
      <w:r w:rsidRPr="00AD570B">
        <w:rPr>
          <w:rFonts w:ascii="Comic Sans MS" w:hAnsi="Comic Sans MS"/>
          <w:b/>
          <w:sz w:val="20"/>
          <w:szCs w:val="20"/>
        </w:rPr>
        <w:t xml:space="preserve"> met Veldspaat</w:t>
      </w:r>
    </w:p>
    <w:p w14:paraId="3E9E0529" w14:textId="1764853D" w:rsidR="00AD570B" w:rsidRPr="00A72FF1" w:rsidRDefault="00A72FF1" w:rsidP="00AD570B">
      <w:pPr>
        <w:rPr>
          <w:rFonts w:ascii="Comic Sans MS" w:hAnsi="Comic Sans MS"/>
          <w:sz w:val="17"/>
          <w:szCs w:val="17"/>
        </w:rPr>
      </w:pPr>
      <w:r w:rsidRPr="00A72FF1">
        <w:rPr>
          <w:rFonts w:ascii="Comic Sans MS" w:hAnsi="Comic Sans MS"/>
          <w:noProof/>
          <w:sz w:val="17"/>
          <w:szCs w:val="17"/>
          <w:lang w:eastAsia="nl-NL"/>
        </w:rPr>
        <w:drawing>
          <wp:anchor distT="0" distB="0" distL="114300" distR="114300" simplePos="0" relativeHeight="251659264" behindDoc="0" locked="0" layoutInCell="1" allowOverlap="1" wp14:anchorId="0DE635E4" wp14:editId="5AAC6B8A">
            <wp:simplePos x="0" y="0"/>
            <wp:positionH relativeFrom="margin">
              <wp:posOffset>5865959</wp:posOffset>
            </wp:positionH>
            <wp:positionV relativeFrom="margin">
              <wp:posOffset>3882801</wp:posOffset>
            </wp:positionV>
            <wp:extent cx="744855" cy="744855"/>
            <wp:effectExtent l="0" t="0" r="4445" b="4445"/>
            <wp:wrapSquare wrapText="bothSides"/>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70B" w:rsidRPr="00A72FF1">
        <w:rPr>
          <w:rFonts w:ascii="Comic Sans MS" w:hAnsi="Comic Sans MS"/>
          <w:sz w:val="17"/>
          <w:szCs w:val="17"/>
        </w:rPr>
        <w:t xml:space="preserve">Deze steen verzacht trauma’s en heft zorgen en angsten op, tevens bevordert hij ook eigenliefde, zelfinzicht en innerlijke groei. Hij helpt negatieve energie en ergernis te verdrijven, vermindert stress en zorgen en werkt kalmerend.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geeft zelfvertrouwen, maakt doelbewust, geeft inzicht en daadkracht en brengt de mannelijke en vrouwelijke energieën met elkaar in evenwicht.  Goede steen voor groepen, omdat hij de samenwerking tussen mensen bevordert en inzicht geeft in groepsprocessen. De steen helpt ook bij het vinden van oplossingen van problemen. Hij kalmeert de hersenen en het zenuwstelsel en harmoniseert het fysieke lichaam met het etherische, waardoor een optimale gezondheid wordt verkregen. </w:t>
      </w:r>
      <w:proofErr w:type="spellStart"/>
      <w:r w:rsidR="00AD570B" w:rsidRPr="00A72FF1">
        <w:rPr>
          <w:rFonts w:ascii="Comic Sans MS" w:hAnsi="Comic Sans MS"/>
          <w:sz w:val="17"/>
          <w:szCs w:val="17"/>
        </w:rPr>
        <w:t>Amazoniet</w:t>
      </w:r>
      <w:proofErr w:type="spellEnd"/>
      <w:r w:rsidR="00AD570B" w:rsidRPr="00A72FF1">
        <w:rPr>
          <w:rFonts w:ascii="Comic Sans MS" w:hAnsi="Comic Sans MS"/>
          <w:sz w:val="17"/>
          <w:szCs w:val="17"/>
        </w:rPr>
        <w:t xml:space="preserve"> met Veldspaat blokkeert geopatische belasting en absorbeert alle vormen van straling. Hij beschermt ook tegen negativiteit van buitenaf. Deze steen versterkt het lichaam, waardoor je dynamischer en energieker wordt. Hij brengt de chakra’s op een lijn,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4F38D846" w14:textId="6A6586C8" w:rsidR="00AD570B" w:rsidRPr="00A72FF1" w:rsidRDefault="00AD570B" w:rsidP="00AD570B">
      <w:pPr>
        <w:rPr>
          <w:rFonts w:ascii="Comic Sans MS" w:hAnsi="Comic Sans MS"/>
          <w:sz w:val="17"/>
          <w:szCs w:val="17"/>
        </w:rPr>
      </w:pPr>
      <w:proofErr w:type="gramStart"/>
      <w:r w:rsidRPr="00A72FF1">
        <w:rPr>
          <w:rFonts w:ascii="Comic Sans MS" w:hAnsi="Comic Sans MS"/>
          <w:sz w:val="17"/>
          <w:szCs w:val="17"/>
        </w:rPr>
        <w:t>www.lichtpuntjekristallen.nl</w:t>
      </w:r>
      <w:proofErr w:type="gramEnd"/>
    </w:p>
    <w:p w14:paraId="52CDE23A" w14:textId="0C3C1CA5" w:rsidR="00AD570B" w:rsidRDefault="00AD570B" w:rsidP="00AD570B">
      <w:pPr>
        <w:rPr>
          <w:rFonts w:ascii="Comic Sans MS" w:hAnsi="Comic Sans MS"/>
          <w:sz w:val="17"/>
          <w:szCs w:val="17"/>
        </w:rPr>
      </w:pPr>
    </w:p>
    <w:p w14:paraId="79238F73" w14:textId="77777777" w:rsidR="00A72FF1" w:rsidRPr="00A72FF1" w:rsidRDefault="00A72FF1" w:rsidP="00AD570B">
      <w:pPr>
        <w:rPr>
          <w:rFonts w:ascii="Comic Sans MS" w:hAnsi="Comic Sans MS"/>
          <w:sz w:val="17"/>
          <w:szCs w:val="17"/>
        </w:rPr>
      </w:pPr>
    </w:p>
    <w:p w14:paraId="3F6C9B05" w14:textId="27F107D9" w:rsidR="00AD570B" w:rsidRPr="00AD570B" w:rsidRDefault="00AD570B" w:rsidP="00AD570B">
      <w:pPr>
        <w:outlineLvl w:val="0"/>
        <w:rPr>
          <w:rFonts w:ascii="Comic Sans MS" w:hAnsi="Comic Sans MS"/>
          <w:b/>
          <w:sz w:val="20"/>
          <w:szCs w:val="20"/>
        </w:rPr>
      </w:pPr>
      <w:proofErr w:type="spellStart"/>
      <w:r w:rsidRPr="00AD570B">
        <w:rPr>
          <w:rFonts w:ascii="Comic Sans MS" w:hAnsi="Comic Sans MS"/>
          <w:b/>
          <w:sz w:val="20"/>
          <w:szCs w:val="20"/>
        </w:rPr>
        <w:t>Amazoniet</w:t>
      </w:r>
      <w:proofErr w:type="spellEnd"/>
      <w:r w:rsidRPr="00AD570B">
        <w:rPr>
          <w:rFonts w:ascii="Comic Sans MS" w:hAnsi="Comic Sans MS"/>
          <w:b/>
          <w:sz w:val="20"/>
          <w:szCs w:val="20"/>
        </w:rPr>
        <w:t xml:space="preserve"> met Veldspaat</w:t>
      </w:r>
    </w:p>
    <w:p w14:paraId="4483E163" w14:textId="4494234C" w:rsidR="00AD570B" w:rsidRPr="00A72FF1" w:rsidRDefault="00A72FF1" w:rsidP="00AD570B">
      <w:pPr>
        <w:rPr>
          <w:rFonts w:ascii="Comic Sans MS" w:hAnsi="Comic Sans MS"/>
          <w:sz w:val="16"/>
          <w:szCs w:val="16"/>
        </w:rPr>
      </w:pPr>
      <w:r w:rsidRPr="00A72FF1">
        <w:rPr>
          <w:rFonts w:ascii="Comic Sans MS" w:hAnsi="Comic Sans MS"/>
          <w:noProof/>
          <w:sz w:val="16"/>
          <w:szCs w:val="16"/>
          <w:lang w:eastAsia="nl-NL"/>
        </w:rPr>
        <w:drawing>
          <wp:anchor distT="0" distB="0" distL="114300" distR="114300" simplePos="0" relativeHeight="251663360" behindDoc="0" locked="0" layoutInCell="1" allowOverlap="1" wp14:anchorId="444FF308" wp14:editId="3A001B66">
            <wp:simplePos x="0" y="0"/>
            <wp:positionH relativeFrom="margin">
              <wp:posOffset>5815433</wp:posOffset>
            </wp:positionH>
            <wp:positionV relativeFrom="margin">
              <wp:posOffset>6235528</wp:posOffset>
            </wp:positionV>
            <wp:extent cx="744855" cy="744855"/>
            <wp:effectExtent l="0" t="0" r="4445" b="4445"/>
            <wp:wrapSquare wrapText="bothSides"/>
            <wp:docPr id="2"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70B" w:rsidRPr="00A72FF1">
        <w:rPr>
          <w:rFonts w:ascii="Comic Sans MS" w:hAnsi="Comic Sans MS"/>
          <w:sz w:val="16"/>
          <w:szCs w:val="16"/>
        </w:rPr>
        <w:t xml:space="preserve">Deze steen verzacht trauma’s en heft zorgen en angsten op, tevens bevordert hij ook eigenliefde, zelfinzicht en innerlijke groei. Hij helpt negatieve energie en ergernis te verdrijven, vermindert stress en zorgen en werkt kalmerend.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geeft zelfvertrouwen, maakt doelbewust, geeft inzicht en daadkracht en brengt de mannelijke en vrouwelijke energieën met elkaar in evenwicht.  Goede steen voor groepen, omdat hij de samenwerking tussen mensen bevordert en inzicht geeft in groepsprocessen. De steen helpt ook bij het vinden van oplossingen van problemen. Hij kalmeert de hersenen en het zenuwstelsel en harmoniseert het fysieke lichaam met het etherische, waardoor een optimale gezondheid wordt verkregen. </w:t>
      </w:r>
      <w:proofErr w:type="spellStart"/>
      <w:r w:rsidR="00AD570B" w:rsidRPr="00A72FF1">
        <w:rPr>
          <w:rFonts w:ascii="Comic Sans MS" w:hAnsi="Comic Sans MS"/>
          <w:sz w:val="16"/>
          <w:szCs w:val="16"/>
        </w:rPr>
        <w:t>Amazoniet</w:t>
      </w:r>
      <w:proofErr w:type="spellEnd"/>
      <w:r w:rsidR="00AD570B" w:rsidRPr="00A72FF1">
        <w:rPr>
          <w:rFonts w:ascii="Comic Sans MS" w:hAnsi="Comic Sans MS"/>
          <w:sz w:val="16"/>
          <w:szCs w:val="16"/>
        </w:rPr>
        <w:t xml:space="preserve"> met Veldspaat blokkeert geopatische belasting en absorbeert alle vormen van straling. Hij beschermt ook tegen negativiteit van buitenaf. Deze steen versterkt het lichaam, waardoor je dynamischer en energieker wordt. Hij brengt de chakra’s op een lijn,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p>
    <w:p w14:paraId="126A7340" w14:textId="6BB2C749" w:rsidR="00AD570B" w:rsidRPr="00A72FF1" w:rsidRDefault="00AD570B" w:rsidP="00AD570B">
      <w:pPr>
        <w:rPr>
          <w:rFonts w:ascii="Comic Sans MS" w:hAnsi="Comic Sans MS"/>
          <w:sz w:val="16"/>
          <w:szCs w:val="16"/>
        </w:rPr>
      </w:pPr>
      <w:proofErr w:type="gramStart"/>
      <w:r w:rsidRPr="00A72FF1">
        <w:rPr>
          <w:rFonts w:ascii="Comic Sans MS" w:hAnsi="Comic Sans MS"/>
          <w:sz w:val="16"/>
          <w:szCs w:val="16"/>
        </w:rPr>
        <w:t>www.lichtpuntjekristallen.nl</w:t>
      </w:r>
      <w:proofErr w:type="gramEnd"/>
    </w:p>
    <w:p w14:paraId="18D42163" w14:textId="64432F1E" w:rsidR="00AD570B" w:rsidRPr="00A72FF1" w:rsidRDefault="00AD570B" w:rsidP="00AD570B">
      <w:pPr>
        <w:rPr>
          <w:rFonts w:ascii="Comic Sans MS" w:hAnsi="Comic Sans MS"/>
          <w:sz w:val="16"/>
          <w:szCs w:val="16"/>
        </w:rPr>
      </w:pPr>
    </w:p>
    <w:p w14:paraId="007388AA" w14:textId="77777777" w:rsidR="00A72FF1" w:rsidRPr="00A72FF1" w:rsidRDefault="00A72FF1" w:rsidP="00AD570B">
      <w:pPr>
        <w:rPr>
          <w:rFonts w:ascii="Comic Sans MS" w:hAnsi="Comic Sans MS"/>
          <w:sz w:val="16"/>
          <w:szCs w:val="16"/>
        </w:rPr>
      </w:pPr>
    </w:p>
    <w:p w14:paraId="1D11A337" w14:textId="77777777" w:rsidR="00AD570B" w:rsidRPr="00AD570B" w:rsidRDefault="00AD570B" w:rsidP="00AD570B">
      <w:pPr>
        <w:outlineLvl w:val="0"/>
        <w:rPr>
          <w:rFonts w:ascii="Comic Sans MS" w:hAnsi="Comic Sans MS"/>
          <w:b/>
          <w:sz w:val="20"/>
          <w:szCs w:val="20"/>
        </w:rPr>
      </w:pPr>
      <w:proofErr w:type="spellStart"/>
      <w:r w:rsidRPr="00AD570B">
        <w:rPr>
          <w:rFonts w:ascii="Comic Sans MS" w:hAnsi="Comic Sans MS"/>
          <w:b/>
          <w:sz w:val="20"/>
          <w:szCs w:val="20"/>
        </w:rPr>
        <w:t>Amazoniet</w:t>
      </w:r>
      <w:proofErr w:type="spellEnd"/>
      <w:r w:rsidRPr="00AD570B">
        <w:rPr>
          <w:rFonts w:ascii="Comic Sans MS" w:hAnsi="Comic Sans MS"/>
          <w:b/>
          <w:sz w:val="20"/>
          <w:szCs w:val="20"/>
        </w:rPr>
        <w:t xml:space="preserve"> met Veldspaat</w:t>
      </w:r>
    </w:p>
    <w:p w14:paraId="48AF3D10" w14:textId="45A51C1B" w:rsidR="00AD570B" w:rsidRPr="00AD570B" w:rsidRDefault="00A72FF1">
      <w:pPr>
        <w:rPr>
          <w:rFonts w:ascii="Comic Sans MS" w:hAnsi="Comic Sans MS"/>
          <w:sz w:val="17"/>
          <w:szCs w:val="17"/>
        </w:rPr>
      </w:pPr>
      <w:r w:rsidRPr="00F241FC">
        <w:rPr>
          <w:rFonts w:ascii="Comic Sans MS" w:hAnsi="Comic Sans MS"/>
          <w:noProof/>
          <w:lang w:eastAsia="nl-NL"/>
        </w:rPr>
        <w:drawing>
          <wp:anchor distT="0" distB="0" distL="114300" distR="114300" simplePos="0" relativeHeight="251665408" behindDoc="0" locked="0" layoutInCell="1" allowOverlap="1" wp14:anchorId="5CAE0DA4" wp14:editId="09F575A3">
            <wp:simplePos x="0" y="0"/>
            <wp:positionH relativeFrom="margin">
              <wp:posOffset>5864860</wp:posOffset>
            </wp:positionH>
            <wp:positionV relativeFrom="margin">
              <wp:posOffset>8726411</wp:posOffset>
            </wp:positionV>
            <wp:extent cx="744855" cy="744855"/>
            <wp:effectExtent l="0" t="0" r="4445" b="4445"/>
            <wp:wrapSquare wrapText="bothSides"/>
            <wp:docPr id="3"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44855"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00AD570B" w:rsidRPr="00A72FF1">
        <w:rPr>
          <w:rFonts w:ascii="Comic Sans MS" w:hAnsi="Comic Sans MS"/>
          <w:sz w:val="16"/>
          <w:szCs w:val="16"/>
        </w:rPr>
        <w:t xml:space="preserve">Deze steen verzacht trauma’s en heft zorgen en angsten op, tevens bevordert hij ook eigenliefde, zelfinzicht en innerlijke groei. Hij helpt negatieve energie en ergernis te verdrijven, vermindert stress en zorgen en werkt kalmerend. Mensen met verlatingsangst of die bang zijn voor nieuwe situaties of moeite hebben met afscheid nemen hebben veel baat bij deze steen. Hij laat je op een zachte en lieve manier aan de situatie wennen. De steen omhuld je met liefde en zonnewarmte, hij leert je vanuit je hart te leven en niet vanuit je hoofd. Hij geeft zelfvertrouwen, maakt doelbewust, geeft inzicht en daadkracht en brengt de mannelijke en vrouwelijke energieën met elkaar in evenwicht.  Goede steen voor groepen, omdat hij de samenwerking tussen mensen bevordert en inzicht geeft in groepsprocessen. De steen helpt ook bij het vinden van oplossingen van problemen. Hij kalmeert de hersenen en het zenuwstelsel en harmoniseert het fysieke lichaam met het etherische, waardoor een optimale gezondheid wordt verkregen. </w:t>
      </w:r>
      <w:proofErr w:type="spellStart"/>
      <w:r w:rsidR="00AD570B" w:rsidRPr="00A72FF1">
        <w:rPr>
          <w:rFonts w:ascii="Comic Sans MS" w:hAnsi="Comic Sans MS"/>
          <w:sz w:val="16"/>
          <w:szCs w:val="16"/>
        </w:rPr>
        <w:t>Amazoniet</w:t>
      </w:r>
      <w:proofErr w:type="spellEnd"/>
      <w:r w:rsidR="00AD570B" w:rsidRPr="00A72FF1">
        <w:rPr>
          <w:rFonts w:ascii="Comic Sans MS" w:hAnsi="Comic Sans MS"/>
          <w:sz w:val="16"/>
          <w:szCs w:val="16"/>
        </w:rPr>
        <w:t xml:space="preserve"> met Veldspaat blokkeert geopatische belasting en absorbeert alle vormen van straling. Hij beschermt ook tegen negativiteit van buitenaf. Deze steen versterkt het lichaam, waardoor je dynamischer en energieker wordt. Hij brengt de chakra’s op een lijn, heelt en opent het hart- en keelchakra en versterkt een liefdevolle communicatie, hij opent ook het derde oog. De steen helpt bij botontkalking, tandbederf, spierkrampen en als elixer lost het calciumproblemen op. Huidproblemen, zoals eczeem of onverklaarbare jeuk kun je met het water deppen</w:t>
      </w:r>
      <w:r w:rsidR="00AD570B" w:rsidRPr="00AD570B">
        <w:rPr>
          <w:rFonts w:ascii="Comic Sans MS" w:hAnsi="Comic Sans MS"/>
          <w:sz w:val="17"/>
          <w:szCs w:val="17"/>
        </w:rPr>
        <w:t>.</w:t>
      </w:r>
      <w:r w:rsidR="00AD570B">
        <w:rPr>
          <w:rFonts w:ascii="Comic Sans MS" w:hAnsi="Comic Sans MS"/>
          <w:sz w:val="17"/>
          <w:szCs w:val="17"/>
        </w:rPr>
        <w:t xml:space="preserve">                                                                                                                                               </w:t>
      </w:r>
      <w:r w:rsidR="00AD570B" w:rsidRPr="00AD570B">
        <w:rPr>
          <w:rFonts w:ascii="Comic Sans MS" w:hAnsi="Comic Sans MS"/>
          <w:sz w:val="17"/>
          <w:szCs w:val="17"/>
        </w:rPr>
        <w:t>www.lichtpuntjekristallen.nl</w:t>
      </w:r>
    </w:p>
    <w:sectPr w:rsidR="00AD570B" w:rsidRPr="00AD570B" w:rsidSect="00A72FF1">
      <w:pgSz w:w="11900" w:h="16840"/>
      <w:pgMar w:top="624"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altName w:val="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570B"/>
    <w:rsid w:val="001A550B"/>
    <w:rsid w:val="00A72FF1"/>
    <w:rsid w:val="00AD570B"/>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62871AC"/>
  <w15:chartTrackingRefBased/>
  <w15:docId w15:val="{E6288E55-ADEF-6845-A60A-C7FBC4108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D570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D570B"/>
    <w:rPr>
      <w:color w:val="0563C1" w:themeColor="hyperlink"/>
      <w:u w:val="single"/>
    </w:rPr>
  </w:style>
  <w:style w:type="character" w:styleId="Onopgelostemelding">
    <w:name w:val="Unresolved Mention"/>
    <w:basedOn w:val="Standaardalinea-lettertype"/>
    <w:uiPriority w:val="99"/>
    <w:semiHidden/>
    <w:unhideWhenUsed/>
    <w:rsid w:val="00AD57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1024</Words>
  <Characters>5636</Characters>
  <Application>Microsoft Office Word</Application>
  <DocSecurity>0</DocSecurity>
  <Lines>46</Lines>
  <Paragraphs>13</Paragraphs>
  <ScaleCrop>false</ScaleCrop>
  <Company/>
  <LinksUpToDate>false</LinksUpToDate>
  <CharactersWithSpaces>6647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2019-04-10T08:21:00Z</dcterms:created>
  <dcterms:modified xsi:type="dcterms:W3CDTF">2021-05-16T12:41:00Z</dcterms:modified>
</cp:coreProperties>
</file>