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881C4" w14:textId="77777777" w:rsidR="004D6528" w:rsidRPr="004C20C9" w:rsidRDefault="004D6528" w:rsidP="004D6528">
      <w:pPr>
        <w:rPr>
          <w:rFonts w:ascii="Comic Sans MS" w:hAnsi="Comic Sans MS"/>
          <w:b/>
          <w:bCs/>
          <w:sz w:val="18"/>
          <w:szCs w:val="18"/>
        </w:rPr>
      </w:pPr>
      <w:proofErr w:type="spellStart"/>
      <w:r w:rsidRPr="004C20C9">
        <w:rPr>
          <w:rFonts w:ascii="Comic Sans MS" w:hAnsi="Comic Sans MS"/>
          <w:b/>
          <w:bCs/>
          <w:sz w:val="18"/>
          <w:szCs w:val="18"/>
        </w:rPr>
        <w:t>Amazez</w:t>
      </w:r>
      <w:proofErr w:type="spellEnd"/>
      <w:r w:rsidRPr="004C20C9">
        <w:rPr>
          <w:rFonts w:ascii="Comic Sans MS" w:hAnsi="Comic Sans MS"/>
          <w:b/>
          <w:bCs/>
          <w:sz w:val="18"/>
          <w:szCs w:val="18"/>
        </w:rPr>
        <w:t xml:space="preserve"> (Amethist Azeztuliet)</w:t>
      </w:r>
    </w:p>
    <w:p w14:paraId="47072ED8" w14:textId="77AC6646" w:rsidR="004D6528" w:rsidRPr="004C20C9" w:rsidRDefault="004C20C9" w:rsidP="004D6528">
      <w:pPr>
        <w:rPr>
          <w:rFonts w:ascii="Comic Sans MS" w:hAnsi="Comic Sans MS"/>
          <w:sz w:val="16"/>
          <w:szCs w:val="16"/>
        </w:rPr>
      </w:pPr>
      <w:r w:rsidRPr="00F241FC">
        <w:rPr>
          <w:rFonts w:ascii="Comic Sans MS" w:hAnsi="Comic Sans MS"/>
          <w:noProof/>
        </w:rPr>
        <w:drawing>
          <wp:anchor distT="0" distB="0" distL="114300" distR="114300" simplePos="0" relativeHeight="251659264" behindDoc="0" locked="0" layoutInCell="1" allowOverlap="1" wp14:anchorId="311D8A37" wp14:editId="70FC11EF">
            <wp:simplePos x="0" y="0"/>
            <wp:positionH relativeFrom="margin">
              <wp:posOffset>5783580</wp:posOffset>
            </wp:positionH>
            <wp:positionV relativeFrom="margin">
              <wp:posOffset>2185670</wp:posOffset>
            </wp:positionV>
            <wp:extent cx="744855" cy="744855"/>
            <wp:effectExtent l="0" t="0" r="4445" b="4445"/>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4D6528" w:rsidRPr="004C20C9">
        <w:rPr>
          <w:rFonts w:ascii="Comic Sans MS" w:hAnsi="Comic Sans MS"/>
          <w:sz w:val="16"/>
          <w:szCs w:val="16"/>
        </w:rPr>
        <w:t xml:space="preserve">De Azez Engelen hadden al voorspel dat er </w:t>
      </w:r>
      <w:proofErr w:type="spellStart"/>
      <w:r w:rsidR="004D6528" w:rsidRPr="004C20C9">
        <w:rPr>
          <w:rFonts w:ascii="Comic Sans MS" w:hAnsi="Comic Sans MS"/>
          <w:sz w:val="16"/>
          <w:szCs w:val="16"/>
        </w:rPr>
        <w:t>azeztulieten</w:t>
      </w:r>
      <w:proofErr w:type="spellEnd"/>
      <w:r w:rsidR="004D6528" w:rsidRPr="004C20C9">
        <w:rPr>
          <w:rFonts w:ascii="Comic Sans MS" w:hAnsi="Comic Sans MS"/>
          <w:sz w:val="16"/>
          <w:szCs w:val="16"/>
        </w:rPr>
        <w:t xml:space="preserve"> (energie van het naamloze licht) op alle continenten van onze aarde gevonden zouden gaan worden waardoor het ascensie proces van onze aarde versneld wordt. Ze bezitten de hoogste vibratie van de Violette straal van alle amethist soorten. </w:t>
      </w:r>
      <w:proofErr w:type="spellStart"/>
      <w:r w:rsidR="004D6528" w:rsidRPr="004C20C9">
        <w:rPr>
          <w:rFonts w:ascii="Comic Sans MS" w:hAnsi="Comic Sans MS"/>
          <w:sz w:val="16"/>
          <w:szCs w:val="16"/>
        </w:rPr>
        <w:t>Amazez</w:t>
      </w:r>
      <w:proofErr w:type="spellEnd"/>
      <w:r w:rsidR="004D6528" w:rsidRPr="004C20C9">
        <w:rPr>
          <w:rFonts w:ascii="Comic Sans MS" w:hAnsi="Comic Sans MS"/>
          <w:sz w:val="16"/>
          <w:szCs w:val="16"/>
        </w:rPr>
        <w:t xml:space="preserve"> stimuleert en brengt licht in alle chakra’s en subtiele energie-lichamen. Het zuivert het hele lichaam en vult het met zegeningen. Het kristal is tevens geprogrammeerd om spiritueel licht in de aarde te gronden, iets wat alle </w:t>
      </w:r>
      <w:proofErr w:type="spellStart"/>
      <w:r w:rsidR="004D6528" w:rsidRPr="004C20C9">
        <w:rPr>
          <w:rFonts w:ascii="Comic Sans MS" w:hAnsi="Comic Sans MS"/>
          <w:sz w:val="16"/>
          <w:szCs w:val="16"/>
        </w:rPr>
        <w:t>azeztulieten</w:t>
      </w:r>
      <w:proofErr w:type="spellEnd"/>
      <w:r w:rsidR="004D6528" w:rsidRPr="004C20C9">
        <w:rPr>
          <w:rFonts w:ascii="Comic Sans MS" w:hAnsi="Comic Sans MS"/>
          <w:sz w:val="16"/>
          <w:szCs w:val="16"/>
        </w:rPr>
        <w:t xml:space="preserve"> doen. Dit is een fantastisch kristal voor healers omdat het lichaam krachtig wordt gereinigd en zwakke plekken in balans worden gebracht. Ook maakt het grijze gebieden in de aura weer helder en doet het je Goddelijke Blauwdruk ontwaken waardoor je heelheid op alle niveaus kunt bereiken. </w:t>
      </w:r>
      <w:proofErr w:type="spellStart"/>
      <w:r w:rsidR="004D6528" w:rsidRPr="004C20C9">
        <w:rPr>
          <w:rFonts w:ascii="Comic Sans MS" w:hAnsi="Comic Sans MS"/>
          <w:sz w:val="16"/>
          <w:szCs w:val="16"/>
        </w:rPr>
        <w:t>Amazez</w:t>
      </w:r>
      <w:proofErr w:type="spellEnd"/>
      <w:r w:rsidR="004D6528" w:rsidRPr="004C20C9">
        <w:rPr>
          <w:rFonts w:ascii="Comic Sans MS" w:hAnsi="Comic Sans MS"/>
          <w:sz w:val="16"/>
          <w:szCs w:val="16"/>
        </w:rPr>
        <w:t xml:space="preserve"> is een perfect instrument voor etherische chirurgie. De genezer kan ermee alle vormen van negativiteit zoals aanhechtingen, negatieve gedachten en entiteiten verwijderen, zowel onbewuste negatieve programma’s meegenomen uit vorige levens als negatieve ervaringen uit dit leven. Dit kristal reinigt negatieve energie uit iemands energieveld alsmede uit iemands omgeving. Bij je gedragen zorg het ervoor dat je aura in een zuivere en gezonde staat blijft. In een omgeving geplaatst zorgt het voor een fijne atmosfeer. Deze stenen brengen niet alleen licht, ze houden ook het donker op afstand. Omdat </w:t>
      </w:r>
      <w:proofErr w:type="spellStart"/>
      <w:r w:rsidR="004D6528" w:rsidRPr="004C20C9">
        <w:rPr>
          <w:rFonts w:ascii="Comic Sans MS" w:hAnsi="Comic Sans MS"/>
          <w:sz w:val="16"/>
          <w:szCs w:val="16"/>
        </w:rPr>
        <w:t>Amazez</w:t>
      </w:r>
      <w:proofErr w:type="spellEnd"/>
      <w:r w:rsidR="004D6528" w:rsidRPr="004C20C9">
        <w:rPr>
          <w:rFonts w:ascii="Comic Sans MS" w:hAnsi="Comic Sans MS"/>
          <w:sz w:val="16"/>
          <w:szCs w:val="16"/>
        </w:rPr>
        <w:t xml:space="preserve"> je aura reinigt kun je gemakkelijker bewust in contact komen met hogere wezens zoals Gidsen en Engelen. Omdat dit kristal je trilling heel erg verhoogd helpt het je gemakkelijker met uittreden. Ook is het behulpzaam bij sjamanistische reizen naar de bovenwereld. Dit kristal vergroot alle paranormale gaven, de intuïtie en creatieve inspiratie. </w:t>
      </w:r>
      <w:proofErr w:type="spellStart"/>
      <w:r w:rsidR="004D6528" w:rsidRPr="004C20C9">
        <w:rPr>
          <w:rFonts w:ascii="Comic Sans MS" w:hAnsi="Comic Sans MS"/>
          <w:sz w:val="16"/>
          <w:szCs w:val="16"/>
        </w:rPr>
        <w:t>Amazez</w:t>
      </w:r>
      <w:proofErr w:type="spellEnd"/>
      <w:r w:rsidR="004D6528" w:rsidRPr="004C20C9">
        <w:rPr>
          <w:rFonts w:ascii="Comic Sans MS" w:hAnsi="Comic Sans MS"/>
          <w:sz w:val="16"/>
          <w:szCs w:val="16"/>
        </w:rPr>
        <w:t xml:space="preserve"> activeert krachtig de “Mond van God” chakra, die zich op de top van de ruggengraad aan de achterkant van het hoofd bevindt. Dit is en extreem belangrijk punt in het energielichaam en is de bron van vele mystieke ervaringen. Het is verbonden met onze oudste hersenen die een spiritueel kanaal zijn voor de rijzende kundalini. Het wordt zo genoemd omdat via deze poort, als de omstandigheden goed zijn, de adem van God in ons stroomt, waardoor we verlichting kunnen bereiken. Voor dit doel kun je het beste 2 kristallen gebruiken, eentje gehouden op het 3</w:t>
      </w:r>
      <w:r w:rsidR="004D6528" w:rsidRPr="004C20C9">
        <w:rPr>
          <w:rFonts w:ascii="Comic Sans MS" w:hAnsi="Comic Sans MS"/>
          <w:sz w:val="16"/>
          <w:szCs w:val="16"/>
          <w:vertAlign w:val="superscript"/>
        </w:rPr>
        <w:t>e</w:t>
      </w:r>
      <w:r w:rsidR="004D6528" w:rsidRPr="004C20C9">
        <w:rPr>
          <w:rFonts w:ascii="Comic Sans MS" w:hAnsi="Comic Sans MS"/>
          <w:sz w:val="16"/>
          <w:szCs w:val="16"/>
        </w:rPr>
        <w:t xml:space="preserve"> oog en eentje om het “Mond van God” punt. </w:t>
      </w:r>
    </w:p>
    <w:p w14:paraId="799CEADC" w14:textId="294FDBB5" w:rsidR="004D6528" w:rsidRPr="004C20C9" w:rsidRDefault="004D6528" w:rsidP="004D6528">
      <w:pPr>
        <w:rPr>
          <w:rFonts w:ascii="Comic Sans MS" w:hAnsi="Comic Sans MS"/>
          <w:sz w:val="16"/>
          <w:szCs w:val="16"/>
        </w:rPr>
      </w:pPr>
      <w:r w:rsidRPr="004C20C9">
        <w:rPr>
          <w:rFonts w:ascii="Comic Sans MS" w:hAnsi="Comic Sans MS"/>
          <w:sz w:val="16"/>
          <w:szCs w:val="16"/>
        </w:rPr>
        <w:t>Dit is echt een Ascensiekristal, een steen van het nieuwe bewustzijn en zijn aanwezigheid is voor ons een zegen.</w:t>
      </w:r>
    </w:p>
    <w:p w14:paraId="13EAE453" w14:textId="235FE5F5" w:rsidR="007F6C79" w:rsidRPr="004C20C9" w:rsidRDefault="004D6528">
      <w:pPr>
        <w:rPr>
          <w:rFonts w:ascii="Comic Sans MS" w:hAnsi="Comic Sans MS"/>
          <w:sz w:val="16"/>
          <w:szCs w:val="16"/>
        </w:rPr>
      </w:pPr>
      <w:proofErr w:type="gramStart"/>
      <w:r w:rsidRPr="004C20C9">
        <w:rPr>
          <w:rFonts w:ascii="Comic Sans MS" w:hAnsi="Comic Sans MS"/>
          <w:sz w:val="16"/>
          <w:szCs w:val="16"/>
        </w:rPr>
        <w:t>www.lichtpuntjekristallen.nl</w:t>
      </w:r>
      <w:proofErr w:type="gramEnd"/>
    </w:p>
    <w:p w14:paraId="3545F4EF" w14:textId="6021AA91" w:rsidR="004D6528" w:rsidRDefault="004D6528">
      <w:pPr>
        <w:rPr>
          <w:rFonts w:ascii="Comic Sans MS" w:hAnsi="Comic Sans MS"/>
          <w:sz w:val="16"/>
          <w:szCs w:val="16"/>
        </w:rPr>
      </w:pPr>
    </w:p>
    <w:p w14:paraId="53DA00D5" w14:textId="16917A85" w:rsidR="004C20C9" w:rsidRPr="004C20C9" w:rsidRDefault="004C20C9">
      <w:pPr>
        <w:rPr>
          <w:rFonts w:ascii="Comic Sans MS" w:hAnsi="Comic Sans MS"/>
          <w:sz w:val="16"/>
          <w:szCs w:val="16"/>
        </w:rPr>
      </w:pPr>
    </w:p>
    <w:p w14:paraId="57D231D1" w14:textId="1101D02D" w:rsidR="004D6528" w:rsidRPr="004C20C9" w:rsidRDefault="004D6528" w:rsidP="004D6528">
      <w:pPr>
        <w:rPr>
          <w:rFonts w:ascii="Comic Sans MS" w:hAnsi="Comic Sans MS"/>
          <w:b/>
          <w:bCs/>
          <w:sz w:val="18"/>
          <w:szCs w:val="18"/>
        </w:rPr>
      </w:pPr>
      <w:proofErr w:type="spellStart"/>
      <w:r w:rsidRPr="004C20C9">
        <w:rPr>
          <w:rFonts w:ascii="Comic Sans MS" w:hAnsi="Comic Sans MS"/>
          <w:b/>
          <w:bCs/>
          <w:sz w:val="18"/>
          <w:szCs w:val="18"/>
        </w:rPr>
        <w:t>Amazez</w:t>
      </w:r>
      <w:proofErr w:type="spellEnd"/>
      <w:r w:rsidRPr="004C20C9">
        <w:rPr>
          <w:rFonts w:ascii="Comic Sans MS" w:hAnsi="Comic Sans MS"/>
          <w:b/>
          <w:bCs/>
          <w:sz w:val="18"/>
          <w:szCs w:val="18"/>
        </w:rPr>
        <w:t xml:space="preserve"> (Amethist Azeztuliet)</w:t>
      </w:r>
    </w:p>
    <w:p w14:paraId="35CDF339" w14:textId="57A9457E" w:rsidR="004D6528" w:rsidRPr="004C20C9" w:rsidRDefault="004C20C9" w:rsidP="004D6528">
      <w:pPr>
        <w:rPr>
          <w:rFonts w:ascii="Comic Sans MS" w:hAnsi="Comic Sans MS"/>
          <w:sz w:val="16"/>
          <w:szCs w:val="16"/>
        </w:rPr>
      </w:pPr>
      <w:r w:rsidRPr="00F241FC">
        <w:rPr>
          <w:rFonts w:ascii="Comic Sans MS" w:hAnsi="Comic Sans MS"/>
          <w:noProof/>
        </w:rPr>
        <w:drawing>
          <wp:anchor distT="0" distB="0" distL="114300" distR="114300" simplePos="0" relativeHeight="251661312" behindDoc="0" locked="0" layoutInCell="1" allowOverlap="1" wp14:anchorId="33F655F4" wp14:editId="040815FD">
            <wp:simplePos x="0" y="0"/>
            <wp:positionH relativeFrom="margin">
              <wp:posOffset>5709920</wp:posOffset>
            </wp:positionH>
            <wp:positionV relativeFrom="margin">
              <wp:posOffset>5440491</wp:posOffset>
            </wp:positionV>
            <wp:extent cx="744855" cy="744855"/>
            <wp:effectExtent l="0" t="0" r="4445" b="4445"/>
            <wp:wrapSquare wrapText="bothSides"/>
            <wp:docPr id="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4D6528" w:rsidRPr="004C20C9">
        <w:rPr>
          <w:rFonts w:ascii="Comic Sans MS" w:hAnsi="Comic Sans MS"/>
          <w:sz w:val="16"/>
          <w:szCs w:val="16"/>
        </w:rPr>
        <w:t xml:space="preserve">De Azez Engelen hadden al voorspel dat er </w:t>
      </w:r>
      <w:proofErr w:type="spellStart"/>
      <w:r w:rsidR="004D6528" w:rsidRPr="004C20C9">
        <w:rPr>
          <w:rFonts w:ascii="Comic Sans MS" w:hAnsi="Comic Sans MS"/>
          <w:sz w:val="16"/>
          <w:szCs w:val="16"/>
        </w:rPr>
        <w:t>azeztulieten</w:t>
      </w:r>
      <w:proofErr w:type="spellEnd"/>
      <w:r w:rsidR="004D6528" w:rsidRPr="004C20C9">
        <w:rPr>
          <w:rFonts w:ascii="Comic Sans MS" w:hAnsi="Comic Sans MS"/>
          <w:sz w:val="16"/>
          <w:szCs w:val="16"/>
        </w:rPr>
        <w:t xml:space="preserve"> (energie van het naamloze licht) op alle continenten van onze aarde gevonden zouden gaan worden waardoor het ascensie proces van onze aarde versneld wordt.</w:t>
      </w:r>
      <w:r w:rsidR="000D0289" w:rsidRPr="004C20C9">
        <w:rPr>
          <w:rFonts w:ascii="Comic Sans MS" w:hAnsi="Comic Sans MS"/>
          <w:sz w:val="16"/>
          <w:szCs w:val="16"/>
        </w:rPr>
        <w:t xml:space="preserve"> </w:t>
      </w:r>
      <w:r w:rsidR="004D6528" w:rsidRPr="004C20C9">
        <w:rPr>
          <w:rFonts w:ascii="Comic Sans MS" w:hAnsi="Comic Sans MS"/>
          <w:sz w:val="16"/>
          <w:szCs w:val="16"/>
        </w:rPr>
        <w:t xml:space="preserve">Ze bezitten de hoogste vibratie van de Violette straal van alle amethist soorten. </w:t>
      </w:r>
      <w:proofErr w:type="spellStart"/>
      <w:r w:rsidR="004D6528" w:rsidRPr="004C20C9">
        <w:rPr>
          <w:rFonts w:ascii="Comic Sans MS" w:hAnsi="Comic Sans MS"/>
          <w:sz w:val="16"/>
          <w:szCs w:val="16"/>
        </w:rPr>
        <w:t>Amazez</w:t>
      </w:r>
      <w:proofErr w:type="spellEnd"/>
      <w:r w:rsidR="004D6528" w:rsidRPr="004C20C9">
        <w:rPr>
          <w:rFonts w:ascii="Comic Sans MS" w:hAnsi="Comic Sans MS"/>
          <w:sz w:val="16"/>
          <w:szCs w:val="16"/>
        </w:rPr>
        <w:t xml:space="preserve"> stimuleert en brengt licht in alle chakra’s en subtiele energie-lichamen. Het zuivert het hele lichaam en vult het met zegeningen. Het kristal is tevens geprogrammeerd om spiritueel licht in de aarde te gronden, iets wat alle </w:t>
      </w:r>
      <w:proofErr w:type="spellStart"/>
      <w:r w:rsidR="004D6528" w:rsidRPr="004C20C9">
        <w:rPr>
          <w:rFonts w:ascii="Comic Sans MS" w:hAnsi="Comic Sans MS"/>
          <w:sz w:val="16"/>
          <w:szCs w:val="16"/>
        </w:rPr>
        <w:t>azeztulieten</w:t>
      </w:r>
      <w:proofErr w:type="spellEnd"/>
      <w:r w:rsidR="004D6528" w:rsidRPr="004C20C9">
        <w:rPr>
          <w:rFonts w:ascii="Comic Sans MS" w:hAnsi="Comic Sans MS"/>
          <w:sz w:val="16"/>
          <w:szCs w:val="16"/>
        </w:rPr>
        <w:t xml:space="preserve"> doen. Dit is een fantastisch kristal voor healers omdat het lichaam krachtig wordt gereinigd en zwakke plekken in balans worden gebracht. Ook maakt het grijze gebieden in de aura weer helder en doet het je Goddelijke Blauwdruk ontwaken waardoor je heelheid op alle niveaus kunt bereiken. </w:t>
      </w:r>
      <w:proofErr w:type="spellStart"/>
      <w:r w:rsidR="004D6528" w:rsidRPr="004C20C9">
        <w:rPr>
          <w:rFonts w:ascii="Comic Sans MS" w:hAnsi="Comic Sans MS"/>
          <w:sz w:val="16"/>
          <w:szCs w:val="16"/>
        </w:rPr>
        <w:t>Amazez</w:t>
      </w:r>
      <w:proofErr w:type="spellEnd"/>
      <w:r w:rsidR="004D6528" w:rsidRPr="004C20C9">
        <w:rPr>
          <w:rFonts w:ascii="Comic Sans MS" w:hAnsi="Comic Sans MS"/>
          <w:sz w:val="16"/>
          <w:szCs w:val="16"/>
        </w:rPr>
        <w:t xml:space="preserve"> is een perfect instrument voor etherische chirurgie. De genezer kan ermee alle vormen van negativiteit zoals aanhechtingen, negatieve gedachten en entiteiten verwijderen, zowel onbewuste negatieve programma’s meegenomen uit vorige levens als negatieve ervaringen uit dit leven. Dit kristal reinigt negatieve energie uit iemands energieveld alsmede uit iemands omgeving. Bij je gedragen zorg het ervoor dat je aura in een zuivere en gezonde staat blijft. In een omgeving geplaatst zorgt het voor een fijne atmosfeer. Deze stenen brengen niet alleen licht, ze houden ook het donker op afstand. Omdat </w:t>
      </w:r>
      <w:proofErr w:type="spellStart"/>
      <w:r w:rsidR="004D6528" w:rsidRPr="004C20C9">
        <w:rPr>
          <w:rFonts w:ascii="Comic Sans MS" w:hAnsi="Comic Sans MS"/>
          <w:sz w:val="16"/>
          <w:szCs w:val="16"/>
        </w:rPr>
        <w:t>Amazez</w:t>
      </w:r>
      <w:proofErr w:type="spellEnd"/>
      <w:r w:rsidR="004D6528" w:rsidRPr="004C20C9">
        <w:rPr>
          <w:rFonts w:ascii="Comic Sans MS" w:hAnsi="Comic Sans MS"/>
          <w:sz w:val="16"/>
          <w:szCs w:val="16"/>
        </w:rPr>
        <w:t xml:space="preserve"> je aura reinigt kun je gemakkelijker bewust in contact komen met hogere wezens zoals Gidsen en Engelen. Omdat dit kristal je trilling heel erg verhoogd helpt het je gemakkelijker met uittreden. Ook is het behulpzaam bij sjamanistische reizen naar de bovenwereld. Dit kristal vergroot alle paranormale gaven, de intuïtie en creatieve inspiratie. </w:t>
      </w:r>
      <w:proofErr w:type="spellStart"/>
      <w:r w:rsidR="004D6528" w:rsidRPr="004C20C9">
        <w:rPr>
          <w:rFonts w:ascii="Comic Sans MS" w:hAnsi="Comic Sans MS"/>
          <w:sz w:val="16"/>
          <w:szCs w:val="16"/>
        </w:rPr>
        <w:t>Amazez</w:t>
      </w:r>
      <w:proofErr w:type="spellEnd"/>
      <w:r w:rsidR="004D6528" w:rsidRPr="004C20C9">
        <w:rPr>
          <w:rFonts w:ascii="Comic Sans MS" w:hAnsi="Comic Sans MS"/>
          <w:sz w:val="16"/>
          <w:szCs w:val="16"/>
        </w:rPr>
        <w:t xml:space="preserve"> activeert krachtig de “Mond van God” chakra, die zich op de top van de ruggengraad aan de achterkant van het hoofd bevindt. Dit is en extreem belangrijk punt in het energielichaam en is de bron van vele mystieke ervaringen. Het is verbonden met onze oudste hersenen die een spiritueel kanaal zijn voor de rijzende kundalini. Het wordt zo genoemd omdat via deze poort, als de omstandigheden goed zijn, de adem van God in ons stroomt, waardoor we verlichting kunnen bereiken. Voor dit doel kun je het beste 2 kristallen gebruiken, eentje gehouden op het 3</w:t>
      </w:r>
      <w:r w:rsidR="004D6528" w:rsidRPr="004C20C9">
        <w:rPr>
          <w:rFonts w:ascii="Comic Sans MS" w:hAnsi="Comic Sans MS"/>
          <w:sz w:val="16"/>
          <w:szCs w:val="16"/>
          <w:vertAlign w:val="superscript"/>
        </w:rPr>
        <w:t>e</w:t>
      </w:r>
      <w:r w:rsidR="004D6528" w:rsidRPr="004C20C9">
        <w:rPr>
          <w:rFonts w:ascii="Comic Sans MS" w:hAnsi="Comic Sans MS"/>
          <w:sz w:val="16"/>
          <w:szCs w:val="16"/>
        </w:rPr>
        <w:t xml:space="preserve"> oog en eentje om het “Mond van God” punt. </w:t>
      </w:r>
    </w:p>
    <w:p w14:paraId="38F89272" w14:textId="7CF4D556" w:rsidR="004D6528" w:rsidRPr="004C20C9" w:rsidRDefault="004D6528" w:rsidP="004D6528">
      <w:pPr>
        <w:rPr>
          <w:rFonts w:ascii="Comic Sans MS" w:hAnsi="Comic Sans MS"/>
          <w:sz w:val="16"/>
          <w:szCs w:val="16"/>
        </w:rPr>
      </w:pPr>
      <w:r w:rsidRPr="004C20C9">
        <w:rPr>
          <w:rFonts w:ascii="Comic Sans MS" w:hAnsi="Comic Sans MS"/>
          <w:sz w:val="16"/>
          <w:szCs w:val="16"/>
        </w:rPr>
        <w:t>Dit is echt een Ascensiekristal, een steen van het nieuwe bewustzijn en zijn aanwezigheid is voor ons een zegen.</w:t>
      </w:r>
      <w:r w:rsidR="004C20C9" w:rsidRPr="004C20C9">
        <w:rPr>
          <w:rFonts w:ascii="Comic Sans MS" w:hAnsi="Comic Sans MS"/>
          <w:noProof/>
        </w:rPr>
        <w:t xml:space="preserve"> </w:t>
      </w:r>
    </w:p>
    <w:p w14:paraId="3316F6DB" w14:textId="49CF76AE" w:rsidR="004D6528" w:rsidRPr="004C20C9" w:rsidRDefault="004D6528" w:rsidP="004D6528">
      <w:pPr>
        <w:rPr>
          <w:rFonts w:ascii="Comic Sans MS" w:hAnsi="Comic Sans MS"/>
          <w:sz w:val="16"/>
          <w:szCs w:val="16"/>
        </w:rPr>
      </w:pPr>
      <w:proofErr w:type="gramStart"/>
      <w:r w:rsidRPr="004C20C9">
        <w:rPr>
          <w:rFonts w:ascii="Comic Sans MS" w:hAnsi="Comic Sans MS"/>
          <w:sz w:val="16"/>
          <w:szCs w:val="16"/>
        </w:rPr>
        <w:t>www.lichtpuntjekristallen.nl</w:t>
      </w:r>
      <w:proofErr w:type="gramEnd"/>
    </w:p>
    <w:p w14:paraId="1309086D" w14:textId="300FFB38" w:rsidR="00323785" w:rsidRDefault="00323785" w:rsidP="004D6528">
      <w:pPr>
        <w:rPr>
          <w:rFonts w:ascii="Comic Sans MS" w:hAnsi="Comic Sans MS"/>
          <w:sz w:val="16"/>
          <w:szCs w:val="16"/>
        </w:rPr>
      </w:pPr>
    </w:p>
    <w:p w14:paraId="6825627D" w14:textId="39B92EFA" w:rsidR="004C20C9" w:rsidRPr="004C20C9" w:rsidRDefault="004C20C9" w:rsidP="004D6528">
      <w:pPr>
        <w:rPr>
          <w:rFonts w:ascii="Comic Sans MS" w:hAnsi="Comic Sans MS"/>
          <w:sz w:val="16"/>
          <w:szCs w:val="16"/>
        </w:rPr>
      </w:pPr>
    </w:p>
    <w:p w14:paraId="5C950168" w14:textId="6F37D6EB" w:rsidR="00323785" w:rsidRPr="004C20C9" w:rsidRDefault="00323785" w:rsidP="00323785">
      <w:pPr>
        <w:rPr>
          <w:rFonts w:ascii="Comic Sans MS" w:hAnsi="Comic Sans MS"/>
          <w:b/>
          <w:bCs/>
          <w:sz w:val="18"/>
          <w:szCs w:val="18"/>
        </w:rPr>
      </w:pPr>
      <w:proofErr w:type="spellStart"/>
      <w:r w:rsidRPr="004C20C9">
        <w:rPr>
          <w:rFonts w:ascii="Comic Sans MS" w:hAnsi="Comic Sans MS"/>
          <w:b/>
          <w:bCs/>
          <w:sz w:val="18"/>
          <w:szCs w:val="18"/>
        </w:rPr>
        <w:t>Amazez</w:t>
      </w:r>
      <w:proofErr w:type="spellEnd"/>
      <w:r w:rsidRPr="004C20C9">
        <w:rPr>
          <w:rFonts w:ascii="Comic Sans MS" w:hAnsi="Comic Sans MS"/>
          <w:b/>
          <w:bCs/>
          <w:sz w:val="18"/>
          <w:szCs w:val="18"/>
        </w:rPr>
        <w:t xml:space="preserve"> (Amethist Azeztuliet)</w:t>
      </w:r>
    </w:p>
    <w:p w14:paraId="5B63DB61" w14:textId="0A4E8DC9" w:rsidR="00323785" w:rsidRPr="004C20C9" w:rsidRDefault="004C20C9" w:rsidP="00323785">
      <w:pPr>
        <w:rPr>
          <w:rFonts w:ascii="Comic Sans MS" w:hAnsi="Comic Sans MS"/>
          <w:sz w:val="16"/>
          <w:szCs w:val="16"/>
        </w:rPr>
      </w:pPr>
      <w:r w:rsidRPr="00F241FC">
        <w:rPr>
          <w:rFonts w:ascii="Comic Sans MS" w:hAnsi="Comic Sans MS"/>
          <w:noProof/>
        </w:rPr>
        <w:drawing>
          <wp:anchor distT="0" distB="0" distL="114300" distR="114300" simplePos="0" relativeHeight="251663360" behindDoc="0" locked="0" layoutInCell="1" allowOverlap="1" wp14:anchorId="79E28D4C" wp14:editId="533605C5">
            <wp:simplePos x="0" y="0"/>
            <wp:positionH relativeFrom="margin">
              <wp:posOffset>5865340</wp:posOffset>
            </wp:positionH>
            <wp:positionV relativeFrom="margin">
              <wp:posOffset>8730392</wp:posOffset>
            </wp:positionV>
            <wp:extent cx="744855" cy="744855"/>
            <wp:effectExtent l="0" t="0" r="4445" b="4445"/>
            <wp:wrapSquare wrapText="bothSides"/>
            <wp:docPr id="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323785" w:rsidRPr="004C20C9">
        <w:rPr>
          <w:rFonts w:ascii="Comic Sans MS" w:hAnsi="Comic Sans MS"/>
          <w:sz w:val="16"/>
          <w:szCs w:val="16"/>
        </w:rPr>
        <w:t xml:space="preserve">De Azez Engelen hadden al voorspel dat er </w:t>
      </w:r>
      <w:proofErr w:type="spellStart"/>
      <w:r w:rsidR="00323785" w:rsidRPr="004C20C9">
        <w:rPr>
          <w:rFonts w:ascii="Comic Sans MS" w:hAnsi="Comic Sans MS"/>
          <w:sz w:val="16"/>
          <w:szCs w:val="16"/>
        </w:rPr>
        <w:t>azeztulieten</w:t>
      </w:r>
      <w:proofErr w:type="spellEnd"/>
      <w:r w:rsidR="00323785" w:rsidRPr="004C20C9">
        <w:rPr>
          <w:rFonts w:ascii="Comic Sans MS" w:hAnsi="Comic Sans MS"/>
          <w:sz w:val="16"/>
          <w:szCs w:val="16"/>
        </w:rPr>
        <w:t xml:space="preserve"> (energie van het naamloze licht) op alle continenten van onze aarde gevonden zouden gaan worden waardoor het ascensie proces van onze aarde versneld wordt. Ze bezitten de hoogste vibratie van de Violette straal van alle amethist soorten. </w:t>
      </w:r>
      <w:proofErr w:type="spellStart"/>
      <w:r w:rsidR="00323785" w:rsidRPr="004C20C9">
        <w:rPr>
          <w:rFonts w:ascii="Comic Sans MS" w:hAnsi="Comic Sans MS"/>
          <w:sz w:val="16"/>
          <w:szCs w:val="16"/>
        </w:rPr>
        <w:t>Amazez</w:t>
      </w:r>
      <w:proofErr w:type="spellEnd"/>
      <w:r w:rsidR="00323785" w:rsidRPr="004C20C9">
        <w:rPr>
          <w:rFonts w:ascii="Comic Sans MS" w:hAnsi="Comic Sans MS"/>
          <w:sz w:val="16"/>
          <w:szCs w:val="16"/>
        </w:rPr>
        <w:t xml:space="preserve"> stimuleert en brengt licht in alle chakra’s en subtiele energie-lichamen. Het zuivert het hele lichaam en vult het met zegeningen. Het kristal is tevens geprogrammeerd om spiritueel licht in de aarde te gronden, iets wat alle </w:t>
      </w:r>
      <w:proofErr w:type="spellStart"/>
      <w:r w:rsidR="00323785" w:rsidRPr="004C20C9">
        <w:rPr>
          <w:rFonts w:ascii="Comic Sans MS" w:hAnsi="Comic Sans MS"/>
          <w:sz w:val="16"/>
          <w:szCs w:val="16"/>
        </w:rPr>
        <w:t>azeztulieten</w:t>
      </w:r>
      <w:proofErr w:type="spellEnd"/>
      <w:r w:rsidR="00323785" w:rsidRPr="004C20C9">
        <w:rPr>
          <w:rFonts w:ascii="Comic Sans MS" w:hAnsi="Comic Sans MS"/>
          <w:sz w:val="16"/>
          <w:szCs w:val="16"/>
        </w:rPr>
        <w:t xml:space="preserve"> doen. Dit is een fantastisch kristal voor healers omdat het lichaam krachtig wordt gereinigd en zwakke plekken in balans worden gebracht. Ook maakt het grijze gebieden in de aura weer helder en doet het je Goddelijke Blauwdruk ontwaken waardoor je heelheid op alle niveaus kunt bereiken. </w:t>
      </w:r>
      <w:proofErr w:type="spellStart"/>
      <w:r w:rsidR="00323785" w:rsidRPr="004C20C9">
        <w:rPr>
          <w:rFonts w:ascii="Comic Sans MS" w:hAnsi="Comic Sans MS"/>
          <w:sz w:val="16"/>
          <w:szCs w:val="16"/>
        </w:rPr>
        <w:t>Amazez</w:t>
      </w:r>
      <w:proofErr w:type="spellEnd"/>
      <w:r w:rsidR="00323785" w:rsidRPr="004C20C9">
        <w:rPr>
          <w:rFonts w:ascii="Comic Sans MS" w:hAnsi="Comic Sans MS"/>
          <w:sz w:val="16"/>
          <w:szCs w:val="16"/>
        </w:rPr>
        <w:t xml:space="preserve"> is een perfect instrument voor etherische chirurgie. De genezer kan ermee alle vormen van negativiteit zoals aanhechtingen, negatieve gedachten en entiteiten verwijderen, zowel onbewuste negatieve programma’s meegenomen uit vorige levens als negatieve ervaringen uit dit leven. Dit kristal reinigt negatieve energie uit iemands energieveld alsmede uit iemands omgeving. Bij je gedragen zorg het ervoor dat je aura in een zuivere en gezonde staat blijft. In een omgeving geplaatst zorgt het voor een fijne atmosfeer. Deze stenen brengen niet alleen licht, ze houden ook het donker op afstand. Omdat </w:t>
      </w:r>
      <w:proofErr w:type="spellStart"/>
      <w:r w:rsidR="00323785" w:rsidRPr="004C20C9">
        <w:rPr>
          <w:rFonts w:ascii="Comic Sans MS" w:hAnsi="Comic Sans MS"/>
          <w:sz w:val="16"/>
          <w:szCs w:val="16"/>
        </w:rPr>
        <w:t>Amazez</w:t>
      </w:r>
      <w:proofErr w:type="spellEnd"/>
      <w:r w:rsidR="00323785" w:rsidRPr="004C20C9">
        <w:rPr>
          <w:rFonts w:ascii="Comic Sans MS" w:hAnsi="Comic Sans MS"/>
          <w:sz w:val="16"/>
          <w:szCs w:val="16"/>
        </w:rPr>
        <w:t xml:space="preserve"> je aura reinigt kun je gemakkelijker bewust in contact komen met hogere wezens zoals Gidsen en Engelen. Omdat dit kristal je trilling heel erg verhoogd helpt het je gemakkelijker met uittreden. Ook is het behulpzaam bij sjamanistische reizen naar de bovenwereld. Dit kristal vergroot alle paranormale gaven, de intuïtie en creatieve inspiratie. </w:t>
      </w:r>
      <w:proofErr w:type="spellStart"/>
      <w:r w:rsidR="00323785" w:rsidRPr="004C20C9">
        <w:rPr>
          <w:rFonts w:ascii="Comic Sans MS" w:hAnsi="Comic Sans MS"/>
          <w:sz w:val="16"/>
          <w:szCs w:val="16"/>
        </w:rPr>
        <w:t>Amazez</w:t>
      </w:r>
      <w:proofErr w:type="spellEnd"/>
      <w:r w:rsidR="00323785" w:rsidRPr="004C20C9">
        <w:rPr>
          <w:rFonts w:ascii="Comic Sans MS" w:hAnsi="Comic Sans MS"/>
          <w:sz w:val="16"/>
          <w:szCs w:val="16"/>
        </w:rPr>
        <w:t xml:space="preserve"> activeert krachtig de “Mond van God” chakra, die zich op de top van de ruggengraad aan de achterkant van het hoofd bevindt. Dit is en extreem belangrijk punt in het energielichaam en is de bron van vele mystieke ervaringen. Het is verbonden met onze oudste hersenen die een spiritueel kanaal zijn voor de rijzende kundalini. Het wordt zo genoemd omdat via deze poort, als de omstandigheden goed zijn, de adem van God in ons stroomt, waardoor we verlichting kunnen bereiken. Voor dit doel kun je het beste 2 kristallen gebruiken, eentje gehouden op het 3</w:t>
      </w:r>
      <w:r w:rsidR="00323785" w:rsidRPr="004C20C9">
        <w:rPr>
          <w:rFonts w:ascii="Comic Sans MS" w:hAnsi="Comic Sans MS"/>
          <w:sz w:val="16"/>
          <w:szCs w:val="16"/>
          <w:vertAlign w:val="superscript"/>
        </w:rPr>
        <w:t>e</w:t>
      </w:r>
      <w:r w:rsidR="00323785" w:rsidRPr="004C20C9">
        <w:rPr>
          <w:rFonts w:ascii="Comic Sans MS" w:hAnsi="Comic Sans MS"/>
          <w:sz w:val="16"/>
          <w:szCs w:val="16"/>
        </w:rPr>
        <w:t xml:space="preserve"> oog en eentje om het “Mond van God” punt. </w:t>
      </w:r>
    </w:p>
    <w:p w14:paraId="20E407F5" w14:textId="47D774B1" w:rsidR="00323785" w:rsidRPr="004C20C9" w:rsidRDefault="00323785" w:rsidP="00323785">
      <w:pPr>
        <w:rPr>
          <w:rFonts w:ascii="Comic Sans MS" w:hAnsi="Comic Sans MS"/>
          <w:sz w:val="16"/>
          <w:szCs w:val="16"/>
        </w:rPr>
      </w:pPr>
      <w:r w:rsidRPr="004C20C9">
        <w:rPr>
          <w:rFonts w:ascii="Comic Sans MS" w:hAnsi="Comic Sans MS"/>
          <w:sz w:val="16"/>
          <w:szCs w:val="16"/>
        </w:rPr>
        <w:t>Dit is echt een Ascensiekristal, een steen van het nieuwe bewustzijn en zijn aanwezigheid is voor ons een zegen.</w:t>
      </w:r>
    </w:p>
    <w:p w14:paraId="6712152C" w14:textId="4BF17CD3" w:rsidR="00323785" w:rsidRPr="004C20C9" w:rsidRDefault="00323785" w:rsidP="00323785">
      <w:pPr>
        <w:rPr>
          <w:rFonts w:ascii="Comic Sans MS" w:hAnsi="Comic Sans MS"/>
          <w:sz w:val="16"/>
          <w:szCs w:val="16"/>
        </w:rPr>
      </w:pPr>
      <w:proofErr w:type="gramStart"/>
      <w:r w:rsidRPr="004C20C9">
        <w:rPr>
          <w:rFonts w:ascii="Comic Sans MS" w:hAnsi="Comic Sans MS"/>
          <w:sz w:val="16"/>
          <w:szCs w:val="16"/>
        </w:rPr>
        <w:t>www.lichtpuntjekristallen.nl</w:t>
      </w:r>
      <w:proofErr w:type="gramEnd"/>
    </w:p>
    <w:p w14:paraId="3BC32AA7" w14:textId="77777777" w:rsidR="00323785" w:rsidRPr="004C20C9" w:rsidRDefault="00323785" w:rsidP="004D6528">
      <w:pPr>
        <w:rPr>
          <w:rFonts w:ascii="Comic Sans MS" w:hAnsi="Comic Sans MS"/>
          <w:sz w:val="16"/>
          <w:szCs w:val="16"/>
        </w:rPr>
      </w:pPr>
    </w:p>
    <w:sectPr w:rsidR="00323785" w:rsidRPr="004C20C9" w:rsidSect="004C20C9">
      <w:pgSz w:w="11900" w:h="16840"/>
      <w:pgMar w:top="624" w:right="624" w:bottom="851" w:left="624"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28"/>
    <w:rsid w:val="000D0289"/>
    <w:rsid w:val="00172026"/>
    <w:rsid w:val="00323785"/>
    <w:rsid w:val="004C20C9"/>
    <w:rsid w:val="004D6528"/>
    <w:rsid w:val="007F6C79"/>
    <w:rsid w:val="00F9339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C8A4C5"/>
  <w15:docId w15:val="{FC085456-124B-2648-8513-969CE9C9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52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D65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1182</Words>
  <Characters>6507</Characters>
  <Application>Microsoft Office Word</Application>
  <DocSecurity>0</DocSecurity>
  <Lines>54</Lines>
  <Paragraphs>15</Paragraphs>
  <ScaleCrop>false</ScaleCrop>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2021-12-12T13:40:00Z</dcterms:created>
  <dcterms:modified xsi:type="dcterms:W3CDTF">2021-12-12T13:40:00Z</dcterms:modified>
</cp:coreProperties>
</file>