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9AF92" w14:textId="77777777" w:rsidR="00AA2FA3" w:rsidRPr="00AA2FA3" w:rsidRDefault="00AA2FA3" w:rsidP="00AA2FA3">
      <w:pPr>
        <w:widowControl w:val="0"/>
        <w:autoSpaceDE w:val="0"/>
        <w:autoSpaceDN w:val="0"/>
        <w:adjustRightInd w:val="0"/>
        <w:rPr>
          <w:rFonts w:ascii="Comic Sans MS" w:hAnsi="Comic Sans MS" w:cs="Georgia"/>
          <w:b/>
          <w:bCs/>
          <w:sz w:val="18"/>
          <w:szCs w:val="18"/>
        </w:rPr>
      </w:pPr>
      <w:r w:rsidRPr="00AA2FA3">
        <w:rPr>
          <w:rFonts w:ascii="Comic Sans MS" w:hAnsi="Comic Sans MS" w:cs="Georgia"/>
          <w:b/>
          <w:bCs/>
          <w:sz w:val="18"/>
          <w:szCs w:val="18"/>
        </w:rPr>
        <w:t>Oranje Albast</w:t>
      </w:r>
    </w:p>
    <w:p w14:paraId="4E411768" w14:textId="77777777" w:rsidR="007F6C79" w:rsidRPr="00AA2FA3" w:rsidRDefault="00AA2FA3" w:rsidP="00AA2FA3">
      <w:pPr>
        <w:widowControl w:val="0"/>
        <w:autoSpaceDE w:val="0"/>
        <w:autoSpaceDN w:val="0"/>
        <w:adjustRightInd w:val="0"/>
        <w:rPr>
          <w:rFonts w:ascii="Comic Sans MS" w:hAnsi="Comic Sans MS" w:cs="Georgia"/>
          <w:sz w:val="18"/>
          <w:szCs w:val="18"/>
        </w:rPr>
      </w:pPr>
      <w:r w:rsidRPr="00AA2FA3">
        <w:rPr>
          <w:rFonts w:ascii="Comic Sans MS" w:hAnsi="Comic Sans MS" w:cs="Georgia"/>
          <w:sz w:val="18"/>
          <w:szCs w:val="18"/>
        </w:rPr>
        <w:t xml:space="preserve">De oude Egyptenaren noemden deze combinatie van Calciet en Seleniet de steen van de Zonnegod. Zij geloofden dat als ze met Albast begraven werden de steen hun ziel naar het licht zou brengen, een soort brug naar de sterren en de Goden. Je wordt gelijk blij als je de steen al ziet. Als je hem vast pakt voel je dat hij gelijk zijn liefdevolle energie afgeeft. Oranje Albast zorgt voor emotionele transformatie en is een krachtige karmische reiniger en healer. De steen helpt je op je pad naar ascensie. Hij vergroot je levenskracht, geeft creatieve inspiratie en versterkt je levenslust en je seksuele energie. Hij opent de priesteres in ieder vrouw. De kleuren variëren van geel tot diep rood en zelf roodbruin. Intuïtief zal je de steen pakken die het beste met jou resoneert. Albast verbindt het weten met het niet-weten, het geziene met het ongeziene, deze steen gedraagt zich als een brug naar de toekomst of naar alternatieve werelden. Het helpt je door dimensies en tijdkaders te reizen. Leg tijdens een meditatie of steenlegging de steen boven je hoofd en deze helpt bij het reinigen en balanceren van alle chakra’s. Albast fungeert als brug tussen bewustzijn en super-bewustzijn omdat hij verbinding maakt met je hogere zelf. Albast bezit het vermogen om dingen aan te trekken, maar ook om dingen die niet meer van nut zijn af te stoten. De steen helpt bij vergeving en zelfvergeving en maakt je flexibel. Het is een symbool van zuiverheid die je een gevoel van kalmte en vrede geeft. Hele goede steen voor baby’s, kinderen en iedereen met een onschuldig hart. De serene steen vermindert boosheid, stress en emotionele blokkades die ziekte van het hart en de aderen veroorzaken. Fantastische helingsteen voor mentale ziekten. Albast stimuleert de hersenactiviteit en zorgt voor een helder hoofd en helpt de ruggengraat te versterken en kromming te verminderen. Seleniet is </w:t>
      </w:r>
      <w:proofErr w:type="spellStart"/>
      <w:r w:rsidRPr="00AA2FA3">
        <w:rPr>
          <w:rFonts w:ascii="Comic Sans MS" w:hAnsi="Comic Sans MS" w:cs="Georgia"/>
          <w:sz w:val="18"/>
          <w:szCs w:val="18"/>
        </w:rPr>
        <w:t>gekristaliseerd</w:t>
      </w:r>
      <w:proofErr w:type="spellEnd"/>
      <w:r w:rsidRPr="00AA2FA3">
        <w:rPr>
          <w:rFonts w:ascii="Comic Sans MS" w:hAnsi="Comic Sans MS" w:cs="Georgia"/>
          <w:sz w:val="18"/>
          <w:szCs w:val="18"/>
        </w:rPr>
        <w:t xml:space="preserve"> goddelijk licht en verbonden met de Engelen. Het zuivert en verbindt het ons met het Universele licht.</w:t>
      </w:r>
    </w:p>
    <w:p w14:paraId="322BC06E" w14:textId="77777777" w:rsidR="00AA2FA3" w:rsidRPr="00AA2FA3" w:rsidRDefault="00AA2FA3" w:rsidP="00AA2FA3">
      <w:pPr>
        <w:widowControl w:val="0"/>
        <w:autoSpaceDE w:val="0"/>
        <w:autoSpaceDN w:val="0"/>
        <w:adjustRightInd w:val="0"/>
        <w:rPr>
          <w:rFonts w:ascii="Comic Sans MS" w:hAnsi="Comic Sans MS" w:cs="Georgia"/>
          <w:sz w:val="18"/>
          <w:szCs w:val="18"/>
        </w:rPr>
      </w:pPr>
      <w:r w:rsidRPr="00AA2FA3">
        <w:rPr>
          <w:rFonts w:ascii="Comic Sans MS" w:hAnsi="Comic Sans MS" w:cs="Georgia"/>
          <w:sz w:val="18"/>
          <w:szCs w:val="18"/>
        </w:rPr>
        <w:t>www.lichtpuntjekristallen.nl</w:t>
      </w:r>
    </w:p>
    <w:p w14:paraId="53821905" w14:textId="77777777" w:rsidR="00AA2FA3" w:rsidRPr="00AA2FA3" w:rsidRDefault="00AA2FA3" w:rsidP="00AA2FA3">
      <w:pPr>
        <w:widowControl w:val="0"/>
        <w:autoSpaceDE w:val="0"/>
        <w:autoSpaceDN w:val="0"/>
        <w:adjustRightInd w:val="0"/>
        <w:rPr>
          <w:rFonts w:ascii="Comic Sans MS" w:hAnsi="Comic Sans MS" w:cs="Georgia"/>
          <w:b/>
          <w:bCs/>
          <w:sz w:val="18"/>
          <w:szCs w:val="18"/>
        </w:rPr>
      </w:pPr>
    </w:p>
    <w:p w14:paraId="4106C595" w14:textId="77777777" w:rsidR="00AA2FA3" w:rsidRPr="00AA2FA3" w:rsidRDefault="00AA2FA3" w:rsidP="00AA2FA3">
      <w:pPr>
        <w:widowControl w:val="0"/>
        <w:autoSpaceDE w:val="0"/>
        <w:autoSpaceDN w:val="0"/>
        <w:adjustRightInd w:val="0"/>
        <w:rPr>
          <w:rFonts w:ascii="Comic Sans MS" w:hAnsi="Comic Sans MS" w:cs="Georgia"/>
          <w:b/>
          <w:bCs/>
          <w:sz w:val="20"/>
          <w:szCs w:val="20"/>
        </w:rPr>
      </w:pPr>
      <w:r w:rsidRPr="00AA2FA3">
        <w:rPr>
          <w:rFonts w:ascii="Comic Sans MS" w:hAnsi="Comic Sans MS" w:cs="Georgia"/>
          <w:b/>
          <w:bCs/>
          <w:sz w:val="20"/>
          <w:szCs w:val="20"/>
        </w:rPr>
        <w:t>Oranje Albast</w:t>
      </w:r>
    </w:p>
    <w:p w14:paraId="3BD6CD21" w14:textId="77777777" w:rsidR="00AA2FA3" w:rsidRPr="00AA2FA3" w:rsidRDefault="00AA2FA3" w:rsidP="00AA2FA3">
      <w:pPr>
        <w:widowControl w:val="0"/>
        <w:autoSpaceDE w:val="0"/>
        <w:autoSpaceDN w:val="0"/>
        <w:adjustRightInd w:val="0"/>
        <w:rPr>
          <w:rFonts w:ascii="Comic Sans MS" w:hAnsi="Comic Sans MS" w:cs="Georgia"/>
          <w:sz w:val="20"/>
          <w:szCs w:val="20"/>
        </w:rPr>
      </w:pPr>
      <w:r w:rsidRPr="00AA2FA3">
        <w:rPr>
          <w:rFonts w:ascii="Comic Sans MS" w:hAnsi="Comic Sans MS" w:cs="Georgia"/>
          <w:sz w:val="20"/>
          <w:szCs w:val="20"/>
        </w:rPr>
        <w:t xml:space="preserve">De oude Egyptenaren noemden deze combinatie van Calciet en Seleniet de steen van de Zonnegod. Zij geloofden dat als ze met Albast begraven werden de steen hun ziel naar het licht zou brengen, een soort brug naar de sterren en de Goden. Je wordt gelijk blij als je de steen al ziet. Als je hem vast pakt voel je dat hij gelijk zijn liefdevolle energie afgeeft. Oranje Albast zorgt voor emotionele transformatie en is een krachtige karmische reiniger en healer. De steen helpt je op je pad naar ascensie. Hij vergroot je levenskracht, geeft creatieve inspiratie en versterkt je levenslust en je seksuele energie. Hij opent de priesteres in ieder vrouw. De kleuren variëren van geel tot diep rood en zelf roodbruin. Intuïtief zal je de steen pakken die het beste met jou resoneert. Albast verbindt het weten met het niet-weten, het geziene met het ongeziene, deze steen gedraagt zich als een brug naar de toekomst of naar alternatieve werelden. Het helpt je door dimensies en tijdkaders te reizen. Leg tijdens een meditatie of steenlegging de steen boven je hoofd en deze helpt bij het reinigen en balanceren van alle chakra’s. Albast fungeert als brug tussen bewustzijn en super-bewustzijn omdat hij verbinding maakt met je hogere zelf. Albast bezit het vermogen om dingen aan te trekken, maar ook om dingen die niet meer van nut zijn af te stoten. De steen helpt bij vergeving en zelfvergeving en maakt je flexibel. Het is een symbool van zuiverheid die je een gevoel van kalmte en vrede geeft. Hele goede steen voor baby’s, kinderen en iedereen met een onschuldig hart. De serene steen vermindert boosheid, stress en emotionele blokkades die ziekte van het hart en de aderen veroorzaken. Fantastische helingsteen voor mentale ziekten. Albast stimuleert de hersenactiviteit en zorgt voor een helder hoofd en helpt de ruggengraat te versterken en kromming te verminderen. Seleniet is </w:t>
      </w:r>
      <w:proofErr w:type="spellStart"/>
      <w:r w:rsidRPr="00AA2FA3">
        <w:rPr>
          <w:rFonts w:ascii="Comic Sans MS" w:hAnsi="Comic Sans MS" w:cs="Georgia"/>
          <w:sz w:val="20"/>
          <w:szCs w:val="20"/>
        </w:rPr>
        <w:t>gekristaliseerd</w:t>
      </w:r>
      <w:proofErr w:type="spellEnd"/>
      <w:r w:rsidRPr="00AA2FA3">
        <w:rPr>
          <w:rFonts w:ascii="Comic Sans MS" w:hAnsi="Comic Sans MS" w:cs="Georgia"/>
          <w:sz w:val="20"/>
          <w:szCs w:val="20"/>
        </w:rPr>
        <w:t xml:space="preserve"> goddelijk licht en verbonden met de Engelen. Het zuivert en verbindt het ons met het Universele licht.</w:t>
      </w:r>
    </w:p>
    <w:p w14:paraId="3A884953" w14:textId="77777777" w:rsidR="00AA2FA3" w:rsidRPr="00AA2FA3" w:rsidRDefault="00AA2FA3" w:rsidP="00AA2FA3">
      <w:pPr>
        <w:widowControl w:val="0"/>
        <w:autoSpaceDE w:val="0"/>
        <w:autoSpaceDN w:val="0"/>
        <w:adjustRightInd w:val="0"/>
        <w:rPr>
          <w:rFonts w:ascii="Comic Sans MS" w:hAnsi="Comic Sans MS" w:cs="Georgia"/>
          <w:b/>
          <w:bCs/>
          <w:sz w:val="20"/>
          <w:szCs w:val="20"/>
        </w:rPr>
      </w:pPr>
      <w:r w:rsidRPr="00AA2FA3">
        <w:rPr>
          <w:rFonts w:ascii="Comic Sans MS" w:hAnsi="Comic Sans MS" w:cs="Georgia"/>
          <w:sz w:val="20"/>
          <w:szCs w:val="20"/>
        </w:rPr>
        <w:t>www.lichtpuntjekristallen.nl</w:t>
      </w:r>
    </w:p>
    <w:p w14:paraId="1971C2EE" w14:textId="77777777" w:rsidR="00AA2FA3" w:rsidRDefault="00AA2FA3" w:rsidP="00AA2FA3">
      <w:pPr>
        <w:widowControl w:val="0"/>
        <w:autoSpaceDE w:val="0"/>
        <w:autoSpaceDN w:val="0"/>
        <w:adjustRightInd w:val="0"/>
        <w:rPr>
          <w:rFonts w:ascii="Comic Sans MS" w:hAnsi="Comic Sans MS" w:cs="Georgia"/>
          <w:b/>
          <w:bCs/>
          <w:sz w:val="20"/>
          <w:szCs w:val="20"/>
        </w:rPr>
      </w:pPr>
    </w:p>
    <w:p w14:paraId="3C4FECC4" w14:textId="77777777" w:rsidR="00AA2FA3" w:rsidRPr="00AA2FA3" w:rsidRDefault="00AA2FA3" w:rsidP="00AA2FA3">
      <w:pPr>
        <w:widowControl w:val="0"/>
        <w:autoSpaceDE w:val="0"/>
        <w:autoSpaceDN w:val="0"/>
        <w:adjustRightInd w:val="0"/>
        <w:rPr>
          <w:rFonts w:ascii="Comic Sans MS" w:hAnsi="Comic Sans MS" w:cs="Georgia"/>
          <w:b/>
          <w:bCs/>
          <w:sz w:val="18"/>
          <w:szCs w:val="18"/>
        </w:rPr>
      </w:pPr>
      <w:r w:rsidRPr="00AA2FA3">
        <w:rPr>
          <w:rFonts w:ascii="Comic Sans MS" w:hAnsi="Comic Sans MS" w:cs="Georgia"/>
          <w:b/>
          <w:bCs/>
          <w:sz w:val="18"/>
          <w:szCs w:val="18"/>
        </w:rPr>
        <w:t>Oranje Albast</w:t>
      </w:r>
    </w:p>
    <w:p w14:paraId="613AFFE8" w14:textId="77777777" w:rsidR="00AA2FA3" w:rsidRPr="00AA2FA3" w:rsidRDefault="00AA2FA3" w:rsidP="00AA2FA3">
      <w:pPr>
        <w:widowControl w:val="0"/>
        <w:autoSpaceDE w:val="0"/>
        <w:autoSpaceDN w:val="0"/>
        <w:adjustRightInd w:val="0"/>
        <w:rPr>
          <w:rFonts w:ascii="Comic Sans MS" w:hAnsi="Comic Sans MS" w:cs="Georgia"/>
          <w:sz w:val="18"/>
          <w:szCs w:val="18"/>
        </w:rPr>
      </w:pPr>
      <w:r w:rsidRPr="00AA2FA3">
        <w:rPr>
          <w:rFonts w:ascii="Comic Sans MS" w:hAnsi="Comic Sans MS" w:cs="Georgia"/>
          <w:sz w:val="18"/>
          <w:szCs w:val="18"/>
        </w:rPr>
        <w:t xml:space="preserve">De oude Egyptenaren noemden deze combinatie van Calciet en Seleniet de steen van de Zonnegod. Zij geloofden dat als ze met Albast begraven werden de steen hun ziel naar het licht zou brengen, een soort brug naar de sterren en de Goden. Je wordt gelijk blij als je de steen al ziet. Als je hem vast pakt voel je dat hij gelijk zijn liefdevolle energie afgeeft. Oranje Albast zorgt voor emotionele transformatie en is een krachtige karmische reiniger en healer. De steen helpt je op je pad naar ascensie. Hij vergroot je levenskracht, geeft creatieve inspiratie en versterkt je levenslust en je seksuele energie. Hij opent de priesteres in ieder vrouw. De kleuren variëren van geel tot diep rood en zelf roodbruin. Intuïtief zal je de steen pakken die het beste met jou resoneert. Albast verbindt het weten met het niet-weten, het geziene met het ongeziene, deze steen gedraagt zich als een brug naar de toekomst of naar alternatieve werelden. Het helpt je door dimensies en tijdkaders te reizen. Leg tijdens een meditatie of steenlegging de steen boven je hoofd en deze helpt bij het reinigen en balanceren van alle chakra’s. Albast fungeert als brug tussen bewustzijn en super-bewustzijn omdat hij verbinding maakt met je hogere zelf. Albast bezit het vermogen om dingen aan te trekken, maar ook om dingen die niet meer van nut zijn af te stoten. De steen helpt bij vergeving en zelfvergeving en maakt je flexibel. Het is een symbool van zuiverheid die je een gevoel van kalmte en vrede geeft. Hele goede steen voor baby’s, kinderen en iedereen met een onschuldig hart. De serene steen vermindert boosheid, stress en emotionele blokkades die ziekte van het hart en de aderen veroorzaken. Fantastische helingsteen voor mentale ziekten. Albast stimuleert de hersenactiviteit en zorgt voor een helder hoofd en helpt de ruggengraat te versterken en kromming te verminderen. Seleniet is </w:t>
      </w:r>
      <w:proofErr w:type="spellStart"/>
      <w:r w:rsidRPr="00AA2FA3">
        <w:rPr>
          <w:rFonts w:ascii="Comic Sans MS" w:hAnsi="Comic Sans MS" w:cs="Georgia"/>
          <w:sz w:val="18"/>
          <w:szCs w:val="18"/>
        </w:rPr>
        <w:t>gekristaliseerd</w:t>
      </w:r>
      <w:proofErr w:type="spellEnd"/>
      <w:r w:rsidRPr="00AA2FA3">
        <w:rPr>
          <w:rFonts w:ascii="Comic Sans MS" w:hAnsi="Comic Sans MS" w:cs="Georgia"/>
          <w:sz w:val="18"/>
          <w:szCs w:val="18"/>
        </w:rPr>
        <w:t xml:space="preserve"> goddelijk licht en verbonden met de Engelen. Het zuivert en verbindt het ons met het Universele licht.</w:t>
      </w:r>
    </w:p>
    <w:p w14:paraId="2F7845EB" w14:textId="77777777" w:rsidR="00AA2FA3" w:rsidRPr="00AA2FA3" w:rsidRDefault="00AA2FA3" w:rsidP="00AA2FA3">
      <w:pPr>
        <w:widowControl w:val="0"/>
        <w:autoSpaceDE w:val="0"/>
        <w:autoSpaceDN w:val="0"/>
        <w:adjustRightInd w:val="0"/>
        <w:rPr>
          <w:rFonts w:ascii="Comic Sans MS" w:hAnsi="Comic Sans MS" w:cs="Georgia"/>
          <w:b/>
          <w:bCs/>
          <w:sz w:val="18"/>
          <w:szCs w:val="18"/>
        </w:rPr>
      </w:pPr>
      <w:r w:rsidRPr="00AA2FA3">
        <w:rPr>
          <w:rFonts w:ascii="Comic Sans MS" w:hAnsi="Comic Sans MS" w:cs="Georgia"/>
          <w:sz w:val="18"/>
          <w:szCs w:val="18"/>
        </w:rPr>
        <w:t>www.lichtpuntjekristallen.nl</w:t>
      </w:r>
    </w:p>
    <w:sectPr w:rsidR="00AA2FA3" w:rsidRPr="00AA2FA3" w:rsidSect="00601E92">
      <w:pgSz w:w="11900" w:h="16820"/>
      <w:pgMar w:top="397" w:right="397" w:bottom="510" w:left="39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A3"/>
    <w:rsid w:val="00172026"/>
    <w:rsid w:val="00601E92"/>
    <w:rsid w:val="007F6C79"/>
    <w:rsid w:val="00AA2FA3"/>
    <w:rsid w:val="00C40FE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F0A3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A2FA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A2FA3"/>
    <w:rPr>
      <w:rFonts w:ascii="Lucida Grande" w:hAnsi="Lucida Grande" w:cs="Lucida Grande"/>
      <w:sz w:val="18"/>
      <w:szCs w:val="18"/>
    </w:rPr>
  </w:style>
  <w:style w:type="character" w:styleId="Hyperlink">
    <w:name w:val="Hyperlink"/>
    <w:basedOn w:val="Standaardalinea-lettertype"/>
    <w:uiPriority w:val="99"/>
    <w:unhideWhenUsed/>
    <w:rsid w:val="00AA2F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943</Words>
  <Characters>5191</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2014-06-19T08:31:00Z</cp:lastPrinted>
  <dcterms:created xsi:type="dcterms:W3CDTF">2021-12-12T13:31:00Z</dcterms:created>
  <dcterms:modified xsi:type="dcterms:W3CDTF">2021-12-12T13:31:00Z</dcterms:modified>
</cp:coreProperties>
</file>